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5133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634887E" w14:textId="77777777" w:rsidR="00B601CA" w:rsidRDefault="00B601CA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6E61BA4A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002FE4F0" w:rsidR="00282609" w:rsidRPr="00282609" w:rsidRDefault="008269C8" w:rsidP="00822737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021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227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24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82273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114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72ED20" w14:textId="46E3B091" w:rsidR="00402467" w:rsidRPr="008225D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="008225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204761437"/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bookmarkEnd w:id="0"/>
    </w:p>
    <w:p w14:paraId="3B8C7BAF" w14:textId="77777777" w:rsidR="00F015DC" w:rsidRDefault="00F015DC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FD480B" w14:textId="77777777" w:rsidR="00F015DC" w:rsidRPr="00150FFF" w:rsidRDefault="00F015DC" w:rsidP="00004CFC">
      <w:pPr>
        <w:tabs>
          <w:tab w:val="left" w:pos="11076"/>
        </w:tabs>
        <w:spacing w:after="0" w:line="240" w:lineRule="auto"/>
        <w:ind w:right="60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2A3D90E" w14:textId="37227FF7" w:rsidR="001F1AEB" w:rsidRPr="001F1AEB" w:rsidRDefault="001F1AEB" w:rsidP="001F1AE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F1A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 лютого 2022 року № 68/2022 «Про утворення військових адміністрацій», на виконання постанови Кабінету Міністрів України від 18 червня 2025 року           № 702 «Про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внесення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деяких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постанов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Кабінету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Міністрів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змін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щодо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опіки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піклування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, службами у справах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Hlk202269998"/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сімей</w:t>
      </w:r>
      <w:bookmarkEnd w:id="1"/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діяльності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дитячих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будинків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сімейного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типу та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прийомних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F1AEB">
        <w:rPr>
          <w:rFonts w:ascii="Times New Roman" w:eastAsia="Times New Roman" w:hAnsi="Times New Roman" w:cs="Times New Roman"/>
          <w:sz w:val="28"/>
          <w:szCs w:val="28"/>
        </w:rPr>
        <w:t>сімей</w:t>
      </w:r>
      <w:proofErr w:type="spellEnd"/>
      <w:r w:rsidRPr="001F1A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2199F64" w14:textId="5741A626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1F1AEB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150F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прийомної сім’ї</w:t>
      </w:r>
      <w:r w:rsidR="00F367A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2964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по батькові</w:t>
      </w:r>
      <w:r w:rsidR="004D6E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4D6E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ім’я по батькові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утвореної розпорядженням </w:t>
      </w:r>
      <w:bookmarkStart w:id="2" w:name="_Hlk202338409"/>
      <w:r w:rsidR="0029644A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голови</w:t>
      </w:r>
      <w:r w:rsidR="004D6E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Шацької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</w:t>
      </w:r>
      <w:r w:rsidR="00014F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4D6E0D">
        <w:rPr>
          <w:rFonts w:ascii="Times New Roman" w:eastAsia="Times New Roman" w:hAnsi="Times New Roman" w:cs="Times New Roman"/>
          <w:sz w:val="28"/>
          <w:szCs w:val="28"/>
          <w:lang w:val="uk-UA"/>
        </w:rPr>
        <w:t>13.05.2014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</w:t>
      </w:r>
      <w:r w:rsidR="00787452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4D6E0D">
        <w:rPr>
          <w:rFonts w:ascii="Times New Roman" w:eastAsia="Times New Roman" w:hAnsi="Times New Roman" w:cs="Times New Roman"/>
          <w:sz w:val="28"/>
          <w:szCs w:val="28"/>
          <w:lang w:val="uk-UA"/>
        </w:rPr>
        <w:t>89</w:t>
      </w:r>
      <w:r w:rsidR="0074497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прийомної сім’ї</w:t>
      </w:r>
      <w:bookmarkEnd w:id="2"/>
      <w:r w:rsidR="004D6E0D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1C049B6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7CB1469" w14:textId="67377FB9" w:rsidR="00150FFF" w:rsidRPr="00F015D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bookmarkStart w:id="3" w:name="_Hlk202339936"/>
      <w:r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Припинити дію договор</w:t>
      </w:r>
      <w:r w:rsidR="00F367AC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AC6D8A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13.05.2014 № 5</w:t>
      </w:r>
      <w:r w:rsidR="00004CFC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влаштування </w:t>
      </w:r>
      <w:r w:rsidR="00F367AC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 w:rsid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r w:rsidR="00004CFC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виховання та спільне проживання у прийомній сім’ї</w:t>
      </w:r>
      <w:r w:rsidR="00F367AC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D96527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, укладеного</w:t>
      </w:r>
      <w:r w:rsidR="00F367AC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31A10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між прийомними батьками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A31A10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87024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C6D8A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Шацько</w:t>
      </w:r>
      <w:r w:rsid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районною </w:t>
      </w:r>
      <w:r w:rsidR="00AC6D8A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державною</w:t>
      </w:r>
      <w:r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адміністрацією</w:t>
      </w:r>
      <w:bookmarkEnd w:id="3"/>
      <w:r w:rsidR="00004CFC" w:rsidRPr="00F015D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44DAF75B" w14:textId="77777777" w:rsidR="00150FFF" w:rsidRPr="00150FFF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0C8FE9FB" w:rsidR="00150FFF" w:rsidRPr="004F6CCA" w:rsidRDefault="00150FFF" w:rsidP="004F6CC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виконавч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7AC">
        <w:rPr>
          <w:rFonts w:ascii="Times New Roman" w:eastAsia="Times New Roman" w:hAnsi="Times New Roman" w:cs="Times New Roman"/>
          <w:sz w:val="28"/>
          <w:szCs w:val="28"/>
          <w:lang w:val="uk-UA"/>
        </w:rPr>
        <w:t>Шацької селищної</w:t>
      </w:r>
      <w:r w:rsidR="007F3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>рад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прийнят</w:t>
      </w:r>
      <w:proofErr w:type="spellEnd"/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рішен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забезпечення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4F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функціонування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’ї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яка проживає за </w:t>
      </w:r>
      <w:proofErr w:type="spellStart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="00004CF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укла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прийомними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батьками догов</w:t>
      </w:r>
      <w:r w:rsidR="00DD774D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р про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влаштування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виховання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спільне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прийомній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50FF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  <w:r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1AD0C0" w14:textId="77777777" w:rsidR="00004CFC" w:rsidRDefault="00004CFC" w:rsidP="004F6CCA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7765AC0" w14:textId="77777777" w:rsidR="00F367AC" w:rsidRDefault="00F367AC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4715DA90" w14:textId="77777777" w:rsidR="001F1AEB" w:rsidRDefault="001F1AE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1C6F6B8" w14:textId="77777777" w:rsidR="001F1AEB" w:rsidRDefault="001F1AEB" w:rsidP="00303665">
      <w:pPr>
        <w:tabs>
          <w:tab w:val="left" w:pos="11076"/>
        </w:tabs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77DB4F01" w14:textId="77777777" w:rsidR="001F1AEB" w:rsidRDefault="001F1AE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666DC7D8" w14:textId="77777777" w:rsidR="00822737" w:rsidRDefault="00822737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519FB08" w14:textId="77777777" w:rsidR="00822737" w:rsidRDefault="00822737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1C98985D" w:rsidR="00CB360B" w:rsidRDefault="00CB360B" w:rsidP="00CF2F7E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6B882503" w14:textId="77777777" w:rsidR="00F367AC" w:rsidRPr="00CB360B" w:rsidRDefault="00F367AC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3E19B785" w14:textId="09574431" w:rsidR="00787452" w:rsidRDefault="00150FFF" w:rsidP="0029644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F367A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1232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</w:t>
      </w:r>
      <w:r w:rsidR="00B7638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4"/>
      <w:r w:rsidR="002964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голови Шацької районної державної адміністрації </w:t>
      </w:r>
      <w:r w:rsidR="003036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9644A">
        <w:rPr>
          <w:rFonts w:ascii="Times New Roman" w:eastAsia="Times New Roman" w:hAnsi="Times New Roman" w:cs="Times New Roman"/>
          <w:sz w:val="28"/>
          <w:szCs w:val="28"/>
          <w:lang w:val="uk-UA"/>
        </w:rPr>
        <w:t>від 13.05.2014 № 89 «Про утворення прийомної сім’ї»</w:t>
      </w:r>
      <w:r w:rsidR="0029644A"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4BD63F3E" w14:textId="77777777" w:rsidR="0029644A" w:rsidRPr="0029644A" w:rsidRDefault="0029644A" w:rsidP="0029644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B502F2C" w14:textId="7E32046D" w:rsidR="00CF2F7E" w:rsidRDefault="0029644A" w:rsidP="0029644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</w:t>
      </w:r>
      <w:bookmarkStart w:id="5" w:name="_Hlk204761466"/>
      <w:r w:rsidR="008227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Ім’я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bookmarkEnd w:id="5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розпорядження голови</w:t>
      </w:r>
      <w:r w:rsidRPr="00B763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Шацької районної державної адміністрації від 13.05.2014 № 89 «Про утворення прийомної сім’ї»</w:t>
      </w:r>
      <w:r w:rsidRPr="00150FF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14:paraId="47405EC0" w14:textId="77777777" w:rsidR="0029644A" w:rsidRPr="00CF2F7E" w:rsidRDefault="0029644A" w:rsidP="0029644A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5C8C1DFE" w14:textId="4B9D073D" w:rsidR="00150FFF" w:rsidRDefault="008D3994" w:rsidP="00CF2F7E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6</w:t>
      </w:r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150FFF" w:rsidRPr="00150FF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82273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Ім’я </w:t>
      </w:r>
      <w:r w:rsidR="00822737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150FFF" w:rsidRPr="00150F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8569C7" w14:textId="77777777" w:rsidR="00EF0D95" w:rsidRPr="00150FFF" w:rsidRDefault="00EF0D95" w:rsidP="00CB360B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79163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150FFF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3202CACA" w:rsidR="00150FFF" w:rsidRPr="00150FFF" w:rsidRDefault="00822737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4212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uk-UA"/>
        </w:rPr>
        <w:t xml:space="preserve">Ім’я </w:t>
      </w:r>
      <w:r w:rsidRPr="00942126">
        <w:rPr>
          <w:rFonts w:ascii="Times New Roman" w:eastAsia="Times New Roman" w:hAnsi="Times New Roman" w:cs="Times New Roman"/>
          <w:sz w:val="24"/>
          <w:szCs w:val="24"/>
          <w:lang w:val="uk-UA"/>
        </w:rPr>
        <w:t>Прізвище</w:t>
      </w:r>
      <w:r w:rsidRPr="00D95AD9">
        <w:rPr>
          <w:rFonts w:ascii="Times New Roman" w:hAnsi="Times New Roman" w:cs="Times New Roman"/>
          <w:sz w:val="24"/>
          <w:szCs w:val="24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>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67"/>
    <w:rsid w:val="00004CFC"/>
    <w:rsid w:val="00014F78"/>
    <w:rsid w:val="00016EFC"/>
    <w:rsid w:val="00021E10"/>
    <w:rsid w:val="000A12AD"/>
    <w:rsid w:val="001066D3"/>
    <w:rsid w:val="0012322F"/>
    <w:rsid w:val="00150FFF"/>
    <w:rsid w:val="001C784A"/>
    <w:rsid w:val="001F1AEB"/>
    <w:rsid w:val="002011EB"/>
    <w:rsid w:val="00226929"/>
    <w:rsid w:val="00235A22"/>
    <w:rsid w:val="002619A1"/>
    <w:rsid w:val="00282609"/>
    <w:rsid w:val="00285123"/>
    <w:rsid w:val="0029644A"/>
    <w:rsid w:val="002C6F21"/>
    <w:rsid w:val="002F3A28"/>
    <w:rsid w:val="00303665"/>
    <w:rsid w:val="003B3E75"/>
    <w:rsid w:val="003B45FE"/>
    <w:rsid w:val="003E5ECC"/>
    <w:rsid w:val="003F0723"/>
    <w:rsid w:val="00402467"/>
    <w:rsid w:val="004075EE"/>
    <w:rsid w:val="00452CC5"/>
    <w:rsid w:val="00473030"/>
    <w:rsid w:val="00480D42"/>
    <w:rsid w:val="00485610"/>
    <w:rsid w:val="00487024"/>
    <w:rsid w:val="004A7F1A"/>
    <w:rsid w:val="004C2CA4"/>
    <w:rsid w:val="004D6E0D"/>
    <w:rsid w:val="004F6CCA"/>
    <w:rsid w:val="005017A6"/>
    <w:rsid w:val="00516F18"/>
    <w:rsid w:val="0052521D"/>
    <w:rsid w:val="00534634"/>
    <w:rsid w:val="005522AF"/>
    <w:rsid w:val="005659B1"/>
    <w:rsid w:val="005D1683"/>
    <w:rsid w:val="00606B4E"/>
    <w:rsid w:val="0063541A"/>
    <w:rsid w:val="006426DB"/>
    <w:rsid w:val="00643711"/>
    <w:rsid w:val="006572B7"/>
    <w:rsid w:val="00672BDE"/>
    <w:rsid w:val="006D5405"/>
    <w:rsid w:val="007339A8"/>
    <w:rsid w:val="007418E6"/>
    <w:rsid w:val="00744976"/>
    <w:rsid w:val="007524B1"/>
    <w:rsid w:val="0077281F"/>
    <w:rsid w:val="007760F2"/>
    <w:rsid w:val="00777B98"/>
    <w:rsid w:val="00787452"/>
    <w:rsid w:val="00797B38"/>
    <w:rsid w:val="007A6215"/>
    <w:rsid w:val="007F33DD"/>
    <w:rsid w:val="008225DF"/>
    <w:rsid w:val="00822737"/>
    <w:rsid w:val="008269C8"/>
    <w:rsid w:val="008273BE"/>
    <w:rsid w:val="008368C9"/>
    <w:rsid w:val="0088667E"/>
    <w:rsid w:val="00895DD0"/>
    <w:rsid w:val="008B34D2"/>
    <w:rsid w:val="008D3994"/>
    <w:rsid w:val="008F278F"/>
    <w:rsid w:val="008F47B4"/>
    <w:rsid w:val="00903FEF"/>
    <w:rsid w:val="00936870"/>
    <w:rsid w:val="00942126"/>
    <w:rsid w:val="009860AA"/>
    <w:rsid w:val="00993C9A"/>
    <w:rsid w:val="009A1076"/>
    <w:rsid w:val="009D3782"/>
    <w:rsid w:val="009E3009"/>
    <w:rsid w:val="00A31A10"/>
    <w:rsid w:val="00AA37C4"/>
    <w:rsid w:val="00AA4E03"/>
    <w:rsid w:val="00AA5F5D"/>
    <w:rsid w:val="00AC35AA"/>
    <w:rsid w:val="00AC6D8A"/>
    <w:rsid w:val="00AE1ED7"/>
    <w:rsid w:val="00AF2DD4"/>
    <w:rsid w:val="00B01C69"/>
    <w:rsid w:val="00B601CA"/>
    <w:rsid w:val="00B75884"/>
    <w:rsid w:val="00B76385"/>
    <w:rsid w:val="00B8082D"/>
    <w:rsid w:val="00B84E49"/>
    <w:rsid w:val="00BA69E1"/>
    <w:rsid w:val="00BB7C2E"/>
    <w:rsid w:val="00BE78B7"/>
    <w:rsid w:val="00C60F96"/>
    <w:rsid w:val="00C62557"/>
    <w:rsid w:val="00C83C49"/>
    <w:rsid w:val="00CB360B"/>
    <w:rsid w:val="00CC26B0"/>
    <w:rsid w:val="00CF2F7E"/>
    <w:rsid w:val="00D13998"/>
    <w:rsid w:val="00D61AEC"/>
    <w:rsid w:val="00D7224D"/>
    <w:rsid w:val="00D77EE1"/>
    <w:rsid w:val="00D95AD9"/>
    <w:rsid w:val="00D96527"/>
    <w:rsid w:val="00D970AD"/>
    <w:rsid w:val="00DA553D"/>
    <w:rsid w:val="00DB6C9D"/>
    <w:rsid w:val="00DD774D"/>
    <w:rsid w:val="00E04B2F"/>
    <w:rsid w:val="00E323F1"/>
    <w:rsid w:val="00E411E9"/>
    <w:rsid w:val="00E61926"/>
    <w:rsid w:val="00E6668B"/>
    <w:rsid w:val="00E73C5D"/>
    <w:rsid w:val="00EB61EC"/>
    <w:rsid w:val="00EF0D95"/>
    <w:rsid w:val="00EF59D3"/>
    <w:rsid w:val="00F015DC"/>
    <w:rsid w:val="00F15090"/>
    <w:rsid w:val="00F367AC"/>
    <w:rsid w:val="00F710CE"/>
    <w:rsid w:val="00F73E3B"/>
    <w:rsid w:val="00F91CAF"/>
    <w:rsid w:val="00FA5F15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1640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N</cp:lastModifiedBy>
  <cp:revision>17</cp:revision>
  <cp:lastPrinted>2025-07-01T08:51:00Z</cp:lastPrinted>
  <dcterms:created xsi:type="dcterms:W3CDTF">2025-07-03T09:22:00Z</dcterms:created>
  <dcterms:modified xsi:type="dcterms:W3CDTF">2025-07-30T07:06:00Z</dcterms:modified>
</cp:coreProperties>
</file>