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D2199F" w14:textId="77777777" w:rsidR="00F73F8D" w:rsidRPr="008A526B" w:rsidRDefault="00F73F8D" w:rsidP="008A526B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Додаток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6</w:t>
      </w:r>
    </w:p>
    <w:p w14:paraId="601832FC" w14:textId="599ADA7F" w:rsidR="00F662C6" w:rsidRPr="00F662C6" w:rsidRDefault="00F73F8D" w:rsidP="00F662C6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до </w:t>
      </w:r>
      <w:r w:rsidR="00F662C6" w:rsidRPr="00F662C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Порядку взаємодії  уповноваженої особи з питань запобігання  та виявлення корупції Ковельської районної державної адміністрації з відділом управління персоналом апарату  </w:t>
      </w:r>
      <w:r w:rsidR="004E34D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Ковельської районної державної адміністрації </w:t>
      </w:r>
      <w:r w:rsidR="00F662C6" w:rsidRPr="00F662C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  структурними підрозділами  Ковельської районної державної адміністрації (суб’єктами публічного права)</w:t>
      </w:r>
    </w:p>
    <w:p w14:paraId="1B68D267" w14:textId="77777777" w:rsidR="00F662C6" w:rsidRPr="00F662C6" w:rsidRDefault="00F662C6" w:rsidP="00F662C6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F662C6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 сфері запобігання корупції</w:t>
      </w:r>
    </w:p>
    <w:p w14:paraId="5D5396C3" w14:textId="77777777" w:rsidR="00F662C6" w:rsidRDefault="00F662C6" w:rsidP="008A526B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712DB350" w14:textId="1A698658" w:rsidR="00F73F8D" w:rsidRPr="008A526B" w:rsidRDefault="00F73F8D" w:rsidP="008A526B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(підпункт 2 пункту 1</w:t>
      </w:r>
      <w:r w:rsidR="008A526B" w:rsidRPr="008A526B">
        <w:rPr>
          <w:rFonts w:ascii="Times New Roman" w:eastAsia="Times New Roman" w:hAnsi="Times New Roman" w:cs="Times New Roman"/>
          <w:kern w:val="0"/>
          <w:sz w:val="28"/>
          <w:szCs w:val="28"/>
          <w:lang w:val="en-US"/>
          <w14:ligatures w14:val="none"/>
        </w:rPr>
        <w:t xml:space="preserve"> </w:t>
      </w:r>
      <w:r w:rsidR="008A526B"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розділу ІІ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</w:t>
      </w:r>
    </w:p>
    <w:p w14:paraId="0144FA01" w14:textId="77777777" w:rsidR="00F73F8D" w:rsidRDefault="00F73F8D" w:rsidP="00F73F8D">
      <w:pPr>
        <w:widowControl w:val="0"/>
        <w:autoSpaceDE w:val="0"/>
        <w:autoSpaceDN w:val="0"/>
        <w:spacing w:after="0" w:line="240" w:lineRule="auto"/>
        <w:ind w:left="158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68CDD5EA" w14:textId="77777777" w:rsidR="00C9411A" w:rsidRPr="008A526B" w:rsidRDefault="00C9411A" w:rsidP="00F73F8D">
      <w:pPr>
        <w:widowControl w:val="0"/>
        <w:autoSpaceDE w:val="0"/>
        <w:autoSpaceDN w:val="0"/>
        <w:spacing w:after="0" w:line="240" w:lineRule="auto"/>
        <w:ind w:left="158"/>
        <w:jc w:val="right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E37A83E" w14:textId="77777777" w:rsidR="00F73F8D" w:rsidRPr="008A526B" w:rsidRDefault="00F73F8D" w:rsidP="00F73F8D">
      <w:pPr>
        <w:widowControl w:val="0"/>
        <w:autoSpaceDE w:val="0"/>
        <w:autoSpaceDN w:val="0"/>
        <w:spacing w:before="1" w:after="0" w:line="240" w:lineRule="auto"/>
        <w:ind w:left="11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ПАМ’ЯТКА</w:t>
      </w:r>
    </w:p>
    <w:p w14:paraId="483E2EFC" w14:textId="77777777" w:rsidR="00F73F8D" w:rsidRPr="008A526B" w:rsidRDefault="00F73F8D" w:rsidP="00F73F8D">
      <w:pPr>
        <w:widowControl w:val="0"/>
        <w:autoSpaceDE w:val="0"/>
        <w:autoSpaceDN w:val="0"/>
        <w:spacing w:after="0" w:line="275" w:lineRule="exact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 xml:space="preserve">про обмеження у разі припинення діяльності, пов’язаної </w:t>
      </w:r>
      <w:r w:rsidRPr="008A526B">
        <w:rPr>
          <w:rFonts w:ascii="Times New Roman" w:eastAsia="Times New Roman" w:hAnsi="Times New Roman" w:cs="Times New Roman"/>
          <w:b/>
          <w:spacing w:val="-67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b/>
          <w:spacing w:val="-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виконанням функцій держави</w:t>
      </w:r>
    </w:p>
    <w:p w14:paraId="149D6466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ind w:left="158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75215147" w14:textId="65A86326" w:rsidR="00F73F8D" w:rsidRDefault="00F73F8D" w:rsidP="00F73F8D">
      <w:pPr>
        <w:widowControl w:val="0"/>
        <w:autoSpaceDE w:val="0"/>
        <w:autoSpaceDN w:val="0"/>
        <w:spacing w:after="0" w:line="275" w:lineRule="exact"/>
        <w:ind w:firstLine="567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:u w:val="thick"/>
          <w14:ligatures w14:val="none"/>
        </w:rPr>
      </w:pPr>
      <w:r w:rsidRPr="00734437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  <w:t>Закон України «Про запобігання</w:t>
      </w:r>
      <w:r w:rsidRPr="00734437">
        <w:rPr>
          <w:rFonts w:ascii="Times New Roman" w:eastAsia="Times New Roman" w:hAnsi="Times New Roman" w:cs="Times New Roman"/>
          <w:b/>
          <w:iCs/>
          <w:spacing w:val="-4"/>
          <w:kern w:val="0"/>
          <w:sz w:val="28"/>
          <w:szCs w:val="28"/>
          <w14:ligatures w14:val="none"/>
        </w:rPr>
        <w:t xml:space="preserve"> </w:t>
      </w:r>
      <w:r w:rsidRPr="00734437"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  <w:t>корупції»</w:t>
      </w:r>
    </w:p>
    <w:p w14:paraId="50EB2525" w14:textId="77777777" w:rsidR="00F02856" w:rsidRPr="008A526B" w:rsidRDefault="00F02856" w:rsidP="00F73F8D">
      <w:pPr>
        <w:widowControl w:val="0"/>
        <w:autoSpaceDE w:val="0"/>
        <w:autoSpaceDN w:val="0"/>
        <w:spacing w:after="0" w:line="275" w:lineRule="exact"/>
        <w:ind w:firstLine="567"/>
        <w:rPr>
          <w:rFonts w:ascii="Times New Roman" w:eastAsia="Times New Roman" w:hAnsi="Times New Roman" w:cs="Times New Roman"/>
          <w:b/>
          <w:iCs/>
          <w:kern w:val="0"/>
          <w:sz w:val="28"/>
          <w:szCs w:val="28"/>
          <w14:ligatures w14:val="none"/>
        </w:rPr>
      </w:pPr>
    </w:p>
    <w:p w14:paraId="1A3801CA" w14:textId="28FB1940" w:rsidR="00F73F8D" w:rsidRPr="008A526B" w:rsidRDefault="00F73F8D" w:rsidP="00F73F8D">
      <w:pPr>
        <w:widowControl w:val="0"/>
        <w:tabs>
          <w:tab w:val="left" w:pos="2186"/>
          <w:tab w:val="left" w:pos="2954"/>
          <w:tab w:val="left" w:pos="4613"/>
          <w:tab w:val="left" w:pos="5602"/>
          <w:tab w:val="left" w:pos="7309"/>
          <w:tab w:val="left" w:pos="8877"/>
        </w:tabs>
        <w:autoSpaceDE w:val="0"/>
        <w:autoSpaceDN w:val="0"/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Стаття 26. Обмеження після припинення діяльності, пов’язаної</w:t>
      </w:r>
      <w:r w:rsidRPr="008A526B">
        <w:rPr>
          <w:rFonts w:ascii="Times New Roman" w:eastAsia="Times New Roman" w:hAnsi="Times New Roman" w:cs="Times New Roman"/>
          <w:spacing w:val="-57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виконанням</w:t>
      </w:r>
      <w:r w:rsidRPr="008A526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функцій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держави,</w:t>
      </w:r>
      <w:r w:rsidRPr="008A526B">
        <w:rPr>
          <w:rFonts w:ascii="Times New Roman" w:eastAsia="Times New Roman" w:hAnsi="Times New Roman" w:cs="Times New Roman"/>
          <w:spacing w:val="9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</w:t>
      </w:r>
    </w:p>
    <w:p w14:paraId="71A9528F" w14:textId="77777777" w:rsidR="00F73F8D" w:rsidRPr="008A526B" w:rsidRDefault="00F73F8D" w:rsidP="00F73F8D">
      <w:pPr>
        <w:widowControl w:val="0"/>
        <w:tabs>
          <w:tab w:val="left" w:pos="1453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1. Особам,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уповноваженим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виконання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функцій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держави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зазначеним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пункті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частини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першої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статті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цього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Закону,</w:t>
      </w:r>
      <w:r w:rsidRPr="008A526B">
        <w:rPr>
          <w:rFonts w:ascii="Times New Roman" w:eastAsia="Times New Roman" w:hAnsi="Times New Roman" w:cs="Times New Roman"/>
          <w:spacing w:val="6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які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звільнилися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іншим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чином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припинили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діяльність,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пов’язану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виконанням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функцій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держави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6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самоврядування,</w:t>
      </w:r>
      <w:r w:rsidRPr="008A526B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забороняється:</w:t>
      </w:r>
    </w:p>
    <w:p w14:paraId="07D1304A" w14:textId="77777777" w:rsidR="00F73F8D" w:rsidRPr="008A526B" w:rsidRDefault="00F73F8D" w:rsidP="00F73F8D">
      <w:pPr>
        <w:widowControl w:val="0"/>
        <w:tabs>
          <w:tab w:val="left" w:pos="1309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1) протягом року з дня припинення відповідної діяльності укладати трудові договори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(контракти)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вчиняти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правочини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сфері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підприємницької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діяльності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юридичними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особами приватного права або фізичними особами – підприємцями, якщо особи, зазначені в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абзаці першому цієї частини, протягом року до дня припинення виконання функцій держави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здійснювали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повноваження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контролю,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нагляду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підготовки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чи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прийняття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відповідних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рішень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щодо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діяльності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цих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юридичних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осіб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фізичних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осіб – підприємців;</w:t>
      </w:r>
    </w:p>
    <w:p w14:paraId="7F362F91" w14:textId="77777777" w:rsidR="00F73F8D" w:rsidRPr="008A526B" w:rsidRDefault="00F73F8D" w:rsidP="00F73F8D">
      <w:pPr>
        <w:widowControl w:val="0"/>
        <w:tabs>
          <w:tab w:val="left" w:pos="1314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2) розголошувати або використовувати в інший спосіб у своїх інтересах інформацію,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яка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стала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їм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відома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зв’язку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виконанням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службових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повноважень,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крім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випадків,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встановлених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законом;</w:t>
      </w:r>
    </w:p>
    <w:p w14:paraId="5CCBBFB7" w14:textId="7B820922" w:rsidR="00F73F8D" w:rsidRDefault="00F73F8D" w:rsidP="00F73F8D">
      <w:pPr>
        <w:widowControl w:val="0"/>
        <w:tabs>
          <w:tab w:val="left" w:pos="136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3) протягом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року з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припинення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відповідної діяльності представляти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інтереси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будь-якої особи у справах (у тому числі в тих, що розглядаються </w:t>
      </w:r>
      <w:r w:rsidRPr="008A526B">
        <w:rPr>
          <w:rFonts w:ascii="Times New Roman" w:eastAsia="Times New Roman" w:hAnsi="Times New Roman" w:cs="Times New Roman"/>
          <w:spacing w:val="-5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="00B44DD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судах), </w:t>
      </w:r>
      <w:r w:rsidR="008A526B"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яких</w:t>
      </w:r>
      <w:r w:rsidRPr="008A526B">
        <w:rPr>
          <w:rFonts w:ascii="Times New Roman" w:eastAsia="Times New Roman" w:hAnsi="Times New Roman" w:cs="Times New Roman"/>
          <w:spacing w:val="35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іншою стороною</w:t>
      </w:r>
      <w:r w:rsidRPr="008A526B">
        <w:rPr>
          <w:rFonts w:ascii="Times New Roman" w:eastAsia="Times New Roman" w:hAnsi="Times New Roman" w:cs="Times New Roman"/>
          <w:spacing w:val="33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є орган, підприємство, установа, організація,</w:t>
      </w:r>
      <w:r w:rsidRPr="008A526B">
        <w:rPr>
          <w:rFonts w:ascii="Times New Roman" w:eastAsia="Times New Roman" w:hAnsi="Times New Roman" w:cs="Times New Roman"/>
          <w:spacing w:val="-58"/>
          <w:kern w:val="0"/>
          <w:sz w:val="28"/>
          <w:szCs w:val="28"/>
          <w14:ligatures w14:val="none"/>
        </w:rPr>
        <w:t xml:space="preserve"> </w:t>
      </w:r>
      <w:r w:rsidR="008A526B" w:rsidRPr="008A526B">
        <w:rPr>
          <w:rFonts w:ascii="Times New Roman" w:eastAsia="Times New Roman" w:hAnsi="Times New Roman" w:cs="Times New Roman"/>
          <w:spacing w:val="-5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</w:t>
      </w:r>
      <w:r w:rsidR="00B44DD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 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якому</w:t>
      </w:r>
      <w:r w:rsidRPr="008A526B">
        <w:rPr>
          <w:rFonts w:ascii="Times New Roman" w:eastAsia="Times New Roman" w:hAnsi="Times New Roman" w:cs="Times New Roman"/>
          <w:spacing w:val="-9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(яких)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вони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працювали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на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момент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припинення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зазначеної</w:t>
      </w:r>
      <w:r w:rsidRPr="008A526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діяльності.</w:t>
      </w:r>
    </w:p>
    <w:p w14:paraId="68176C73" w14:textId="77777777" w:rsidR="00F02856" w:rsidRPr="008A526B" w:rsidRDefault="00F02856" w:rsidP="00F73F8D">
      <w:pPr>
        <w:widowControl w:val="0"/>
        <w:tabs>
          <w:tab w:val="left" w:pos="1362"/>
        </w:tabs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F86BB01" w14:textId="614180E7" w:rsidR="00F73F8D" w:rsidRPr="008A526B" w:rsidRDefault="00F73F8D" w:rsidP="00F73F8D">
      <w:pPr>
        <w:widowControl w:val="0"/>
        <w:autoSpaceDE w:val="0"/>
        <w:autoSpaceDN w:val="0"/>
        <w:spacing w:after="0" w:line="237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lastRenderedPageBreak/>
        <w:t>Стаття 45. Подання декларацій осіб, уповноважених на виконання функцій держави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або</w:t>
      </w:r>
      <w:r w:rsidRPr="008A526B">
        <w:rPr>
          <w:rFonts w:ascii="Times New Roman" w:eastAsia="Times New Roman" w:hAnsi="Times New Roman" w:cs="Times New Roman"/>
          <w:spacing w:val="5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місцевого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самоврядування</w:t>
      </w:r>
    </w:p>
    <w:p w14:paraId="3EC0E1F1" w14:textId="6EF72E4B" w:rsidR="00F73F8D" w:rsidRPr="008A526B" w:rsidRDefault="00F73F8D" w:rsidP="00F73F8D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1. Особи, зазначені у </w:t>
      </w:r>
      <w:hyperlink r:id="rId6" w:anchor="n26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пункті 1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, </w:t>
      </w:r>
      <w:hyperlink r:id="rId7" w:anchor="n38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підпунктах "а"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, </w:t>
      </w:r>
      <w:hyperlink r:id="rId8" w:anchor="n1061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"в"</w:t>
        </w:r>
      </w:hyperlink>
      <w:hyperlink r:id="rId9" w:anchor="n1061" w:history="1">
        <w:r w:rsidR="00C9411A" w:rsidRPr="00C9411A">
          <w:rPr>
            <w:rFonts w:ascii="Times New Roman" w:eastAsia="Times New Roman" w:hAnsi="Times New Roman" w:cs="Times New Roman"/>
            <w:color w:val="00B050"/>
            <w:kern w:val="0"/>
            <w:sz w:val="28"/>
            <w:szCs w:val="28"/>
            <w14:ligatures w14:val="none"/>
          </w:rPr>
          <w:t>–</w:t>
        </w:r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"ґ"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пункту 2 частини першої статті 3 цього Закону, які припиняють діяльність, пов’язану з виконанням функцій держави або місцевого самоврядування, протягом 30 календарних днів з дня припинення відповідної діяльності подають декларацію особи, уповноваженої на виконання функцій держави або місцевого самоврядування, за період, не охоплений раніше поданими деклараціями.</w:t>
      </w:r>
      <w:bookmarkStart w:id="0" w:name="n442"/>
      <w:bookmarkEnd w:id="0"/>
    </w:p>
    <w:p w14:paraId="08A8A675" w14:textId="4009399B" w:rsidR="00F73F8D" w:rsidRPr="008A526B" w:rsidRDefault="00F73F8D" w:rsidP="00F73F8D">
      <w:pPr>
        <w:shd w:val="clear" w:color="auto" w:fill="FFFFFF"/>
        <w:spacing w:after="0" w:line="240" w:lineRule="auto"/>
        <w:ind w:firstLine="448"/>
        <w:jc w:val="both"/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</w:pPr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Особи, які припинили діяльність, пов’язану з виконанням функцій держави або місцевого самоврядування, або іншу діяльність, зазначену у </w:t>
      </w:r>
      <w:hyperlink r:id="rId10" w:anchor="n38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підпунктах "а"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, </w:t>
      </w:r>
      <w:hyperlink r:id="rId11" w:anchor="n1061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"в"</w:t>
        </w:r>
      </w:hyperlink>
      <w:hyperlink r:id="rId12" w:anchor="n1061" w:history="1">
        <w:r w:rsidR="00C9411A" w:rsidRPr="00C9411A">
          <w:rPr>
            <w:rFonts w:ascii="Times New Roman" w:eastAsia="Times New Roman" w:hAnsi="Times New Roman" w:cs="Times New Roman"/>
            <w:color w:val="00B050"/>
            <w:kern w:val="0"/>
            <w:sz w:val="28"/>
            <w:szCs w:val="28"/>
            <w14:ligatures w14:val="none"/>
          </w:rPr>
          <w:t>–</w:t>
        </w:r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"ґ"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пункту 2 частини першої статті 3, зобов’язані до 1 квітня наступного року після року припинення діяльності подати в установленому </w:t>
      </w:r>
      <w:hyperlink r:id="rId13" w:anchor="n440" w:history="1">
        <w:r w:rsidRPr="008A526B">
          <w:rPr>
            <w:rFonts w:ascii="Times New Roman" w:eastAsia="Times New Roman" w:hAnsi="Times New Roman" w:cs="Times New Roman"/>
            <w:color w:val="006600"/>
            <w:kern w:val="0"/>
            <w:sz w:val="28"/>
            <w:szCs w:val="28"/>
            <w:u w:val="single"/>
            <w:lang w:eastAsia="uk-UA"/>
            <w14:ligatures w14:val="none"/>
          </w:rPr>
          <w:t>частиною першою</w:t>
        </w:r>
      </w:hyperlink>
      <w:r w:rsidRPr="008A526B">
        <w:rPr>
          <w:rFonts w:ascii="Times New Roman" w:eastAsia="Times New Roman" w:hAnsi="Times New Roman" w:cs="Times New Roman"/>
          <w:color w:val="333333"/>
          <w:kern w:val="0"/>
          <w:sz w:val="28"/>
          <w:szCs w:val="28"/>
          <w:lang w:eastAsia="uk-UA"/>
          <w14:ligatures w14:val="none"/>
        </w:rPr>
        <w:t> цієї статті порядку декларацію особи, уповноваженої на виконання функцій держави або місцевого самоврядування, за минулий рік.</w:t>
      </w:r>
    </w:p>
    <w:p w14:paraId="49068A0E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Роз’яснення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щодо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застосування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окремих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положень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Закону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стосовно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заходів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фінансового контролю (роз'яснення Національного агентства з питань запобігання корупції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</w:t>
      </w:r>
      <w:r w:rsidRPr="008A526B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13.02.2020</w:t>
      </w:r>
      <w:r w:rsidRPr="008A526B">
        <w:rPr>
          <w:rFonts w:ascii="Times New Roman" w:eastAsia="Times New Roman" w:hAnsi="Times New Roman" w:cs="Times New Roman"/>
          <w:spacing w:val="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№</w:t>
      </w:r>
      <w:r w:rsidRPr="008A526B">
        <w:rPr>
          <w:rFonts w:ascii="Times New Roman" w:eastAsia="Times New Roman" w:hAnsi="Times New Roman" w:cs="Times New Roman"/>
          <w:spacing w:val="-2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</w:t>
      </w:r>
      <w:r w:rsidRPr="008A526B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8A526B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 01.04.2020</w:t>
      </w:r>
      <w:r w:rsidRPr="008A526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№ 2).</w:t>
      </w:r>
    </w:p>
    <w:p w14:paraId="1AEB13BB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7609BD7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Ознайомлений(а),</w:t>
      </w:r>
      <w:r w:rsidRPr="008A526B">
        <w:rPr>
          <w:rFonts w:ascii="Times New Roman" w:eastAsia="Times New Roman" w:hAnsi="Times New Roman" w:cs="Times New Roman"/>
          <w:spacing w:val="-8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другий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примірник</w:t>
      </w:r>
      <w:r w:rsidRPr="008A526B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Пам’ятки</w:t>
      </w:r>
      <w:r w:rsidRPr="008A526B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A526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отримав (ла)</w:t>
      </w:r>
    </w:p>
    <w:p w14:paraId="604755B4" w14:textId="77777777" w:rsidR="00F73F8D" w:rsidRPr="008A526B" w:rsidRDefault="00F73F8D" w:rsidP="00F73F8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tbl>
      <w:tblPr>
        <w:tblW w:w="9423" w:type="dxa"/>
        <w:tblInd w:w="21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23"/>
      </w:tblGrid>
      <w:tr w:rsidR="00F73F8D" w:rsidRPr="008A526B" w14:paraId="11BE4949" w14:textId="77777777" w:rsidTr="0063734E">
        <w:trPr>
          <w:trHeight w:val="172"/>
        </w:trPr>
        <w:tc>
          <w:tcPr>
            <w:tcW w:w="9423" w:type="dxa"/>
            <w:tcBorders>
              <w:top w:val="single" w:sz="4" w:space="0" w:color="000000"/>
              <w:bottom w:val="single" w:sz="4" w:space="0" w:color="000000"/>
            </w:tcBorders>
          </w:tcPr>
          <w:p w14:paraId="2BAFC8FD" w14:textId="77777777" w:rsidR="00F73F8D" w:rsidRPr="007D2A01" w:rsidRDefault="00F73F8D" w:rsidP="00F73F8D">
            <w:pPr>
              <w:widowControl w:val="0"/>
              <w:autoSpaceDE w:val="0"/>
              <w:autoSpaceDN w:val="0"/>
              <w:spacing w:after="0" w:line="225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(спеціальне</w:t>
            </w:r>
            <w:r w:rsidRPr="007D2A01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звання</w:t>
            </w:r>
            <w:r w:rsidRPr="007D2A01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(якщо</w:t>
            </w:r>
            <w:r w:rsidRPr="007D2A01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є),</w:t>
            </w:r>
            <w:r w:rsidRPr="007D2A01">
              <w:rPr>
                <w:rFonts w:ascii="Times New Roman" w:eastAsia="Times New Roman" w:hAnsi="Times New Roman" w:cs="Times New Roman"/>
                <w:spacing w:val="-2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прізвище</w:t>
            </w:r>
            <w:r w:rsidRPr="007D2A01">
              <w:rPr>
                <w:rFonts w:ascii="Times New Roman" w:eastAsia="Times New Roman" w:hAnsi="Times New Roman" w:cs="Times New Roman"/>
                <w:spacing w:val="-3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ім’я</w:t>
            </w:r>
            <w:r w:rsidRPr="007D2A01">
              <w:rPr>
                <w:rFonts w:ascii="Times New Roman" w:eastAsia="Times New Roman" w:hAnsi="Times New Roman" w:cs="Times New Roman"/>
                <w:spacing w:val="-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по</w:t>
            </w:r>
            <w:r w:rsidRPr="007D2A01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7D2A01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батькові)</w:t>
            </w:r>
          </w:p>
        </w:tc>
      </w:tr>
      <w:tr w:rsidR="00F73F8D" w:rsidRPr="008A526B" w14:paraId="579DA0EB" w14:textId="77777777" w:rsidTr="0063734E">
        <w:trPr>
          <w:trHeight w:val="347"/>
        </w:trPr>
        <w:tc>
          <w:tcPr>
            <w:tcW w:w="9423" w:type="dxa"/>
            <w:tcBorders>
              <w:top w:val="single" w:sz="4" w:space="0" w:color="000000"/>
            </w:tcBorders>
          </w:tcPr>
          <w:p w14:paraId="4C0E31E9" w14:textId="4BC28A8E" w:rsidR="00F73F8D" w:rsidRPr="008A526B" w:rsidRDefault="00F73F8D" w:rsidP="00F73F8D">
            <w:pPr>
              <w:widowControl w:val="0"/>
              <w:tabs>
                <w:tab w:val="left" w:pos="635"/>
                <w:tab w:val="left" w:pos="2286"/>
                <w:tab w:val="left" w:pos="5359"/>
                <w:tab w:val="left" w:pos="9922"/>
              </w:tabs>
              <w:autoSpaceDE w:val="0"/>
              <w:autoSpaceDN w:val="0"/>
              <w:spacing w:after="0" w:line="313" w:lineRule="exact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"</w:t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"</w:t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20_</w:t>
            </w:r>
            <w:r w:rsidR="007D2A01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__</w:t>
            </w: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р.</w:t>
            </w:r>
          </w:p>
        </w:tc>
      </w:tr>
      <w:tr w:rsidR="00F73F8D" w:rsidRPr="008A526B" w14:paraId="292188B6" w14:textId="77777777" w:rsidTr="0063734E">
        <w:trPr>
          <w:trHeight w:val="234"/>
        </w:trPr>
        <w:tc>
          <w:tcPr>
            <w:tcW w:w="9423" w:type="dxa"/>
          </w:tcPr>
          <w:p w14:paraId="55333914" w14:textId="77777777" w:rsidR="00F73F8D" w:rsidRPr="008A526B" w:rsidRDefault="00F73F8D" w:rsidP="00F73F8D">
            <w:pPr>
              <w:widowControl w:val="0"/>
              <w:autoSpaceDE w:val="0"/>
              <w:autoSpaceDN w:val="0"/>
              <w:spacing w:after="0" w:line="205" w:lineRule="exact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8A526B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                                                                    (підпис)</w:t>
            </w:r>
          </w:p>
        </w:tc>
      </w:tr>
    </w:tbl>
    <w:p w14:paraId="4014CC7B" w14:textId="6EA7F55D" w:rsidR="00F73F8D" w:rsidRPr="008A526B" w:rsidRDefault="008A526B" w:rsidP="008A526B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</w:t>
      </w:r>
    </w:p>
    <w:sectPr w:rsidR="00F73F8D" w:rsidRPr="008A526B" w:rsidSect="008A526B">
      <w:headerReference w:type="default" r:id="rId14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95DC36" w14:textId="77777777" w:rsidR="00884971" w:rsidRDefault="00884971" w:rsidP="008A526B">
      <w:pPr>
        <w:spacing w:after="0" w:line="240" w:lineRule="auto"/>
      </w:pPr>
      <w:r>
        <w:separator/>
      </w:r>
    </w:p>
  </w:endnote>
  <w:endnote w:type="continuationSeparator" w:id="0">
    <w:p w14:paraId="2FC9154B" w14:textId="77777777" w:rsidR="00884971" w:rsidRDefault="00884971" w:rsidP="008A52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C80FE" w14:textId="77777777" w:rsidR="00884971" w:rsidRDefault="00884971" w:rsidP="008A526B">
      <w:pPr>
        <w:spacing w:after="0" w:line="240" w:lineRule="auto"/>
      </w:pPr>
      <w:r>
        <w:separator/>
      </w:r>
    </w:p>
  </w:footnote>
  <w:footnote w:type="continuationSeparator" w:id="0">
    <w:p w14:paraId="36BCBCC3" w14:textId="77777777" w:rsidR="00884971" w:rsidRDefault="00884971" w:rsidP="008A52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6397061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8F1C044" w14:textId="4D7DD453" w:rsidR="008A526B" w:rsidRPr="008A526B" w:rsidRDefault="008A526B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A526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A526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A526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Pr="008A526B">
          <w:rPr>
            <w:rFonts w:ascii="Times New Roman" w:hAnsi="Times New Roman" w:cs="Times New Roman"/>
            <w:sz w:val="28"/>
            <w:szCs w:val="28"/>
          </w:rPr>
          <w:t>2</w:t>
        </w:r>
        <w:r w:rsidRPr="008A526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1B45638F" w14:textId="77777777" w:rsidR="008A526B" w:rsidRDefault="008A526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3F8D"/>
    <w:rsid w:val="00107218"/>
    <w:rsid w:val="00151C71"/>
    <w:rsid w:val="00434D80"/>
    <w:rsid w:val="004E34D4"/>
    <w:rsid w:val="005A7B99"/>
    <w:rsid w:val="00613A23"/>
    <w:rsid w:val="006C09CF"/>
    <w:rsid w:val="00734437"/>
    <w:rsid w:val="007D2A01"/>
    <w:rsid w:val="00884971"/>
    <w:rsid w:val="008A526B"/>
    <w:rsid w:val="008C3175"/>
    <w:rsid w:val="00B44DD4"/>
    <w:rsid w:val="00B50052"/>
    <w:rsid w:val="00BF0203"/>
    <w:rsid w:val="00C9411A"/>
    <w:rsid w:val="00F02856"/>
    <w:rsid w:val="00F662C6"/>
    <w:rsid w:val="00F73F8D"/>
    <w:rsid w:val="00FB2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4AF32"/>
  <w15:chartTrackingRefBased/>
  <w15:docId w15:val="{00706156-9C44-4BBE-8C25-72AF5F130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52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A526B"/>
  </w:style>
  <w:style w:type="paragraph" w:styleId="a5">
    <w:name w:val="footer"/>
    <w:basedOn w:val="a"/>
    <w:link w:val="a6"/>
    <w:uiPriority w:val="99"/>
    <w:unhideWhenUsed/>
    <w:rsid w:val="008A526B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A52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1700-18" TargetMode="External"/><Relationship Id="rId13" Type="http://schemas.openxmlformats.org/officeDocument/2006/relationships/hyperlink" Target="https://zakon.rada.gov.ua/laws/show/1700-18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zakon.rada.gov.ua/laws/show/1700-18" TargetMode="External"/><Relationship Id="rId12" Type="http://schemas.openxmlformats.org/officeDocument/2006/relationships/hyperlink" Target="https://zakon.rada.gov.ua/laws/show/1700-18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zakon.rada.gov.ua/laws/show/1700-18" TargetMode="External"/><Relationship Id="rId11" Type="http://schemas.openxmlformats.org/officeDocument/2006/relationships/hyperlink" Target="https://zakon.rada.gov.ua/laws/show/1700-18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zakon.rada.gov.ua/laws/show/1700-18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zakon.rada.gov.ua/laws/show/1700-18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2497</Words>
  <Characters>1424</Characters>
  <Application>Microsoft Office Word</Application>
  <DocSecurity>0</DocSecurity>
  <Lines>11</Lines>
  <Paragraphs>7</Paragraphs>
  <ScaleCrop>false</ScaleCrop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Іванівна</cp:lastModifiedBy>
  <cp:revision>4</cp:revision>
  <cp:lastPrinted>2024-06-13T12:36:00Z</cp:lastPrinted>
  <dcterms:created xsi:type="dcterms:W3CDTF">2024-06-12T08:49:00Z</dcterms:created>
  <dcterms:modified xsi:type="dcterms:W3CDTF">2024-06-13T12:36:00Z</dcterms:modified>
</cp:coreProperties>
</file>