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6E646B85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 </w:t>
            </w:r>
            <w:r w:rsidR="00E73944">
              <w:rPr>
                <w:sz w:val="28"/>
                <w:szCs w:val="28"/>
                <w:lang w:val="uk-UA"/>
              </w:rPr>
              <w:t>28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</w:t>
            </w:r>
            <w:r w:rsidR="005229C3">
              <w:rPr>
                <w:sz w:val="28"/>
                <w:szCs w:val="28"/>
                <w:lang w:val="uk-UA"/>
              </w:rPr>
              <w:t>лютого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5229C3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69F3DF7E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E73944">
              <w:rPr>
                <w:sz w:val="28"/>
                <w:szCs w:val="28"/>
                <w:lang w:val="uk-UA"/>
              </w:rPr>
              <w:t xml:space="preserve"> 39 </w:t>
            </w:r>
          </w:p>
        </w:tc>
      </w:tr>
    </w:tbl>
    <w:p w14:paraId="5C6D31EB" w14:textId="77777777" w:rsidR="003977D0" w:rsidRPr="001C183B" w:rsidRDefault="003977D0" w:rsidP="005E3563">
      <w:pPr>
        <w:jc w:val="both"/>
        <w:rPr>
          <w:sz w:val="28"/>
          <w:szCs w:val="28"/>
          <w:lang w:val="uk-UA"/>
        </w:rPr>
      </w:pPr>
    </w:p>
    <w:p w14:paraId="3DC02B51" w14:textId="62E1FB18" w:rsidR="001563FC" w:rsidRPr="001C183B" w:rsidRDefault="00C42AB1" w:rsidP="003977D0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</w:t>
      </w:r>
      <w:r w:rsidR="006E2D5A">
        <w:rPr>
          <w:sz w:val="28"/>
          <w:szCs w:val="28"/>
          <w:lang w:val="uk-UA"/>
        </w:rPr>
        <w:t>надання</w:t>
      </w:r>
      <w:r w:rsidR="000D62AD" w:rsidRPr="001C183B">
        <w:rPr>
          <w:sz w:val="28"/>
          <w:szCs w:val="28"/>
          <w:lang w:val="uk-UA"/>
        </w:rPr>
        <w:t xml:space="preserve"> </w:t>
      </w:r>
      <w:r w:rsidR="001E5E3D" w:rsidRPr="001C183B">
        <w:rPr>
          <w:sz w:val="28"/>
          <w:szCs w:val="28"/>
          <w:lang w:val="uk-UA"/>
        </w:rPr>
        <w:t>земельно</w:t>
      </w:r>
      <w:r w:rsidR="001E5E3D">
        <w:rPr>
          <w:sz w:val="28"/>
          <w:szCs w:val="28"/>
          <w:lang w:val="uk-UA"/>
        </w:rPr>
        <w:t>ї</w:t>
      </w:r>
      <w:r w:rsidR="001E5E3D" w:rsidRPr="001C183B">
        <w:rPr>
          <w:sz w:val="28"/>
          <w:szCs w:val="28"/>
          <w:lang w:val="uk-UA"/>
        </w:rPr>
        <w:t xml:space="preserve"> ділянк</w:t>
      </w:r>
      <w:r w:rsidR="001E5E3D">
        <w:rPr>
          <w:sz w:val="28"/>
          <w:szCs w:val="28"/>
          <w:lang w:val="uk-UA"/>
        </w:rPr>
        <w:t xml:space="preserve">и </w:t>
      </w:r>
      <w:r w:rsidR="00CC42F0">
        <w:rPr>
          <w:sz w:val="28"/>
          <w:szCs w:val="28"/>
          <w:lang w:val="uk-UA"/>
        </w:rPr>
        <w:t>у</w:t>
      </w:r>
      <w:r w:rsidRPr="001C183B">
        <w:rPr>
          <w:sz w:val="28"/>
          <w:szCs w:val="28"/>
          <w:lang w:val="uk-UA"/>
        </w:rPr>
        <w:t xml:space="preserve"> постійн</w:t>
      </w:r>
      <w:r w:rsidR="00CC42F0">
        <w:rPr>
          <w:sz w:val="28"/>
          <w:szCs w:val="28"/>
          <w:lang w:val="uk-UA"/>
        </w:rPr>
        <w:t>е</w:t>
      </w:r>
      <w:r w:rsidR="003977D0">
        <w:rPr>
          <w:sz w:val="28"/>
          <w:szCs w:val="28"/>
          <w:lang w:val="uk-UA"/>
        </w:rPr>
        <w:t xml:space="preserve"> </w:t>
      </w:r>
      <w:r w:rsidR="003227C8" w:rsidRPr="001C183B">
        <w:rPr>
          <w:sz w:val="28"/>
          <w:szCs w:val="28"/>
          <w:lang w:val="uk-UA"/>
        </w:rPr>
        <w:t>к</w:t>
      </w:r>
      <w:r w:rsidRPr="001C183B">
        <w:rPr>
          <w:sz w:val="28"/>
          <w:szCs w:val="28"/>
          <w:lang w:val="uk-UA"/>
        </w:rPr>
        <w:t>ористування</w:t>
      </w:r>
      <w:r w:rsidR="003227C8" w:rsidRPr="001C183B">
        <w:rPr>
          <w:sz w:val="28"/>
          <w:szCs w:val="28"/>
          <w:lang w:val="uk-UA"/>
        </w:rPr>
        <w:t xml:space="preserve"> </w:t>
      </w:r>
    </w:p>
    <w:p w14:paraId="75147132" w14:textId="77777777" w:rsidR="00737FBB" w:rsidRPr="001C183B" w:rsidRDefault="00737FBB" w:rsidP="005E3563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14:paraId="1703C947" w14:textId="4A12E397" w:rsidR="001210E4" w:rsidRPr="001C183B" w:rsidRDefault="00574C80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1C183B">
        <w:rPr>
          <w:sz w:val="28"/>
          <w:szCs w:val="28"/>
          <w:lang w:val="uk-UA"/>
        </w:rPr>
        <w:t xml:space="preserve">Відповідно до </w:t>
      </w:r>
      <w:r w:rsidR="005359FF" w:rsidRPr="001C183B">
        <w:rPr>
          <w:sz w:val="28"/>
          <w:szCs w:val="28"/>
          <w:lang w:val="uk-UA"/>
        </w:rPr>
        <w:t>стат</w:t>
      </w:r>
      <w:r w:rsidR="005359FF">
        <w:rPr>
          <w:sz w:val="28"/>
          <w:szCs w:val="28"/>
          <w:lang w:val="uk-UA"/>
        </w:rPr>
        <w:t>ей</w:t>
      </w:r>
      <w:r w:rsidR="005359FF" w:rsidRPr="001C183B">
        <w:rPr>
          <w:sz w:val="28"/>
          <w:szCs w:val="28"/>
          <w:lang w:val="uk-UA"/>
        </w:rPr>
        <w:t xml:space="preserve"> 17, 92, </w:t>
      </w:r>
      <w:r w:rsidR="005359FF">
        <w:rPr>
          <w:sz w:val="28"/>
          <w:szCs w:val="28"/>
          <w:lang w:val="uk-UA"/>
        </w:rPr>
        <w:t xml:space="preserve">120, </w:t>
      </w:r>
      <w:r w:rsidR="005359FF" w:rsidRPr="001C183B">
        <w:rPr>
          <w:sz w:val="28"/>
          <w:szCs w:val="28"/>
          <w:lang w:val="uk-UA"/>
        </w:rPr>
        <w:t xml:space="preserve">122, 123, 125, 126 Земельного кодексу України, </w:t>
      </w:r>
      <w:r w:rsidR="008C2A8E" w:rsidRPr="001C183B">
        <w:rPr>
          <w:sz w:val="28"/>
          <w:szCs w:val="28"/>
          <w:lang w:val="uk-UA"/>
        </w:rPr>
        <w:t>стат</w:t>
      </w:r>
      <w:r w:rsidR="008C2A8E">
        <w:rPr>
          <w:sz w:val="28"/>
          <w:szCs w:val="28"/>
          <w:lang w:val="uk-UA"/>
        </w:rPr>
        <w:t>ей</w:t>
      </w:r>
      <w:r w:rsidR="008C2A8E" w:rsidRPr="001C183B">
        <w:rPr>
          <w:sz w:val="28"/>
          <w:szCs w:val="28"/>
          <w:lang w:val="uk-UA"/>
        </w:rPr>
        <w:t xml:space="preserve"> 6, 13, 21 Закону України «Про місцеві державні адміністрації», </w:t>
      </w:r>
      <w:r w:rsidRPr="001C183B">
        <w:rPr>
          <w:sz w:val="28"/>
          <w:szCs w:val="28"/>
          <w:lang w:val="uk-UA"/>
        </w:rPr>
        <w:t>Закону України «Про п</w:t>
      </w:r>
      <w:r w:rsidR="00CD0F92" w:rsidRPr="001C183B">
        <w:rPr>
          <w:sz w:val="28"/>
          <w:szCs w:val="28"/>
          <w:lang w:val="uk-UA"/>
        </w:rPr>
        <w:t>равовий режим воєнного стану», У</w:t>
      </w:r>
      <w:r w:rsidRPr="001C183B">
        <w:rPr>
          <w:sz w:val="28"/>
          <w:szCs w:val="28"/>
          <w:lang w:val="uk-UA"/>
        </w:rPr>
        <w:t>каз</w:t>
      </w:r>
      <w:r w:rsidR="008C2A8E">
        <w:rPr>
          <w:sz w:val="28"/>
          <w:szCs w:val="28"/>
          <w:lang w:val="uk-UA"/>
        </w:rPr>
        <w:t>у</w:t>
      </w:r>
      <w:r w:rsidRPr="001C183B">
        <w:rPr>
          <w:sz w:val="28"/>
          <w:szCs w:val="28"/>
          <w:lang w:val="uk-UA"/>
        </w:rPr>
        <w:t xml:space="preserve"> Презид</w:t>
      </w:r>
      <w:r w:rsidR="00882063" w:rsidRPr="001C183B">
        <w:rPr>
          <w:sz w:val="28"/>
          <w:szCs w:val="28"/>
          <w:lang w:val="uk-UA"/>
        </w:rPr>
        <w:t>ента України від 24.02.2022</w:t>
      </w:r>
      <w:r w:rsidRPr="001C183B">
        <w:rPr>
          <w:sz w:val="28"/>
          <w:szCs w:val="28"/>
          <w:lang w:val="uk-UA"/>
        </w:rPr>
        <w:t xml:space="preserve"> №</w:t>
      </w:r>
      <w:r w:rsidR="00882063" w:rsidRPr="001C183B">
        <w:rPr>
          <w:sz w:val="28"/>
          <w:szCs w:val="28"/>
          <w:lang w:val="uk-UA"/>
        </w:rPr>
        <w:t> </w:t>
      </w:r>
      <w:r w:rsidR="00E539FC" w:rsidRPr="001C183B">
        <w:rPr>
          <w:sz w:val="28"/>
          <w:szCs w:val="28"/>
          <w:lang w:val="uk-UA"/>
        </w:rPr>
        <w:t>68/2022</w:t>
      </w:r>
      <w:r w:rsidRPr="001C183B">
        <w:rPr>
          <w:sz w:val="28"/>
          <w:szCs w:val="28"/>
          <w:lang w:val="uk-UA"/>
        </w:rPr>
        <w:t xml:space="preserve"> «Про утво</w:t>
      </w:r>
      <w:r w:rsidR="00B75F29" w:rsidRPr="001C183B">
        <w:rPr>
          <w:sz w:val="28"/>
          <w:szCs w:val="28"/>
          <w:lang w:val="uk-UA"/>
        </w:rPr>
        <w:t xml:space="preserve">рення військових адміністрацій», </w:t>
      </w:r>
      <w:r w:rsidR="005359FF"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5359FF" w:rsidRPr="001C183B">
        <w:rPr>
          <w:color w:val="000000"/>
          <w:sz w:val="28"/>
          <w:szCs w:val="28"/>
          <w:shd w:val="clear" w:color="auto" w:fill="FFFFFF"/>
          <w:lang w:val="uk-UA"/>
        </w:rPr>
        <w:t>від 16.12.2020 № 1635-р «</w:t>
      </w:r>
      <w:r w:rsidR="005359FF" w:rsidRPr="001C183B">
        <w:rPr>
          <w:bCs/>
          <w:color w:val="000000"/>
          <w:sz w:val="28"/>
          <w:szCs w:val="28"/>
          <w:shd w:val="clear" w:color="auto" w:fill="FFFFFF"/>
          <w:lang w:val="uk-UA"/>
        </w:rPr>
        <w:t>Про реорганізацію та утворення районних державних адміністрацій»</w:t>
      </w:r>
      <w:r w:rsidR="005359FF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5427F">
        <w:rPr>
          <w:sz w:val="28"/>
          <w:szCs w:val="28"/>
          <w:lang w:val="uk-UA"/>
        </w:rPr>
        <w:t>з</w:t>
      </w:r>
      <w:r w:rsidR="00816090" w:rsidRPr="001C183B">
        <w:rPr>
          <w:sz w:val="28"/>
          <w:szCs w:val="28"/>
          <w:lang w:val="uk-UA"/>
        </w:rPr>
        <w:t>акон</w:t>
      </w:r>
      <w:r w:rsidR="005359FF">
        <w:rPr>
          <w:sz w:val="28"/>
          <w:szCs w:val="28"/>
          <w:lang w:val="uk-UA"/>
        </w:rPr>
        <w:t>ів</w:t>
      </w:r>
      <w:r w:rsidR="00CD0F92" w:rsidRPr="001C183B">
        <w:rPr>
          <w:sz w:val="28"/>
          <w:szCs w:val="28"/>
          <w:lang w:val="uk-UA"/>
        </w:rPr>
        <w:t xml:space="preserve"> України </w:t>
      </w:r>
      <w:r w:rsidR="00560B64" w:rsidRPr="00387148">
        <w:rPr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Pr="001C183B">
        <w:rPr>
          <w:rStyle w:val="FontStyle11"/>
          <w:color w:val="000000"/>
          <w:sz w:val="28"/>
          <w:szCs w:val="28"/>
          <w:lang w:val="uk-UA" w:eastAsia="uk-UA"/>
        </w:rPr>
        <w:t>,</w:t>
      </w:r>
      <w:r w:rsidRPr="001C183B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обтяжень»,</w:t>
      </w:r>
      <w:r w:rsidR="005359FF">
        <w:rPr>
          <w:sz w:val="28"/>
          <w:szCs w:val="28"/>
          <w:lang w:val="uk-UA"/>
        </w:rPr>
        <w:t xml:space="preserve"> </w:t>
      </w:r>
      <w:r w:rsidR="004C3005">
        <w:rPr>
          <w:color w:val="000000" w:themeColor="text1"/>
          <w:sz w:val="28"/>
          <w:szCs w:val="28"/>
          <w:lang w:val="uk-UA"/>
        </w:rPr>
        <w:t>на підставі</w:t>
      </w:r>
      <w:r w:rsidR="004E4877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503BC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4C3005">
        <w:rPr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="00583A2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F61089">
        <w:rPr>
          <w:sz w:val="28"/>
          <w:szCs w:val="28"/>
          <w:lang w:val="uk-UA"/>
        </w:rPr>
        <w:t>довіреної</w:t>
      </w:r>
      <w:r w:rsidR="00030FBA">
        <w:rPr>
          <w:sz w:val="28"/>
          <w:szCs w:val="28"/>
          <w:lang w:val="uk-UA"/>
        </w:rPr>
        <w:t xml:space="preserve"> особ</w:t>
      </w:r>
      <w:r w:rsidR="00583A21">
        <w:rPr>
          <w:sz w:val="28"/>
          <w:szCs w:val="28"/>
          <w:lang w:val="uk-UA"/>
        </w:rPr>
        <w:t>и</w:t>
      </w:r>
      <w:r w:rsidR="00030FBA">
        <w:rPr>
          <w:sz w:val="28"/>
          <w:szCs w:val="28"/>
          <w:lang w:val="uk-UA"/>
        </w:rPr>
        <w:t xml:space="preserve"> </w:t>
      </w:r>
      <w:r w:rsidR="004C3005">
        <w:rPr>
          <w:sz w:val="28"/>
          <w:szCs w:val="28"/>
          <w:lang w:val="uk-UA"/>
        </w:rPr>
        <w:t xml:space="preserve">Державного </w:t>
      </w:r>
      <w:proofErr w:type="spellStart"/>
      <w:r w:rsidR="004C3005">
        <w:rPr>
          <w:sz w:val="28"/>
          <w:szCs w:val="28"/>
          <w:lang w:val="uk-UA"/>
        </w:rPr>
        <w:t>агенства</w:t>
      </w:r>
      <w:proofErr w:type="spellEnd"/>
      <w:r w:rsidR="004C3005">
        <w:rPr>
          <w:sz w:val="28"/>
          <w:szCs w:val="28"/>
          <w:lang w:val="uk-UA"/>
        </w:rPr>
        <w:t xml:space="preserve"> лісових ресурсів України </w:t>
      </w:r>
      <w:r w:rsidR="00030FBA">
        <w:rPr>
          <w:sz w:val="28"/>
          <w:szCs w:val="28"/>
          <w:lang w:val="uk-UA"/>
        </w:rPr>
        <w:t>Сидоренка Сергія Сергійовича</w:t>
      </w:r>
      <w:r w:rsidR="0055427F">
        <w:rPr>
          <w:sz w:val="28"/>
          <w:szCs w:val="28"/>
          <w:lang w:val="uk-UA"/>
        </w:rPr>
        <w:t xml:space="preserve"> (</w:t>
      </w:r>
      <w:r w:rsidR="0070514E">
        <w:rPr>
          <w:sz w:val="28"/>
          <w:szCs w:val="28"/>
          <w:lang w:val="uk-UA"/>
        </w:rPr>
        <w:t>нотаріально посвідчен</w:t>
      </w:r>
      <w:r w:rsidR="0055427F">
        <w:rPr>
          <w:sz w:val="28"/>
          <w:szCs w:val="28"/>
          <w:lang w:val="uk-UA"/>
        </w:rPr>
        <w:t>а</w:t>
      </w:r>
      <w:r w:rsidR="0070514E">
        <w:rPr>
          <w:sz w:val="28"/>
          <w:szCs w:val="28"/>
          <w:lang w:val="uk-UA"/>
        </w:rPr>
        <w:t xml:space="preserve"> </w:t>
      </w:r>
      <w:r w:rsidR="00030FBA">
        <w:rPr>
          <w:sz w:val="28"/>
          <w:szCs w:val="28"/>
          <w:lang w:val="uk-UA"/>
        </w:rPr>
        <w:t>довірен</w:t>
      </w:r>
      <w:r w:rsidR="0055427F">
        <w:rPr>
          <w:sz w:val="28"/>
          <w:szCs w:val="28"/>
          <w:lang w:val="uk-UA"/>
        </w:rPr>
        <w:t>ість</w:t>
      </w:r>
      <w:r w:rsidR="0070514E">
        <w:rPr>
          <w:sz w:val="28"/>
          <w:szCs w:val="28"/>
          <w:lang w:val="uk-UA"/>
        </w:rPr>
        <w:t xml:space="preserve"> </w:t>
      </w:r>
      <w:r w:rsidR="0095754D">
        <w:rPr>
          <w:sz w:val="28"/>
          <w:szCs w:val="28"/>
          <w:lang w:val="uk-UA"/>
        </w:rPr>
        <w:t xml:space="preserve">від 15.01.2024, </w:t>
      </w:r>
      <w:r w:rsidR="005B608F">
        <w:rPr>
          <w:sz w:val="28"/>
          <w:szCs w:val="28"/>
          <w:lang w:val="uk-UA"/>
        </w:rPr>
        <w:t>зареєстрован</w:t>
      </w:r>
      <w:r w:rsidR="0055427F">
        <w:rPr>
          <w:sz w:val="28"/>
          <w:szCs w:val="28"/>
          <w:lang w:val="uk-UA"/>
        </w:rPr>
        <w:t>а</w:t>
      </w:r>
      <w:r w:rsidR="005B608F">
        <w:rPr>
          <w:sz w:val="28"/>
          <w:szCs w:val="28"/>
          <w:lang w:val="uk-UA"/>
        </w:rPr>
        <w:t xml:space="preserve"> в реєстрі за № </w:t>
      </w:r>
      <w:r w:rsidR="00030FBA">
        <w:rPr>
          <w:sz w:val="28"/>
          <w:szCs w:val="28"/>
          <w:lang w:val="uk-UA"/>
        </w:rPr>
        <w:t>384</w:t>
      </w:r>
      <w:r w:rsidR="0055427F">
        <w:rPr>
          <w:sz w:val="28"/>
          <w:szCs w:val="28"/>
          <w:lang w:val="uk-UA"/>
        </w:rPr>
        <w:t>)</w:t>
      </w:r>
      <w:r w:rsidR="001A1C9B">
        <w:rPr>
          <w:sz w:val="28"/>
          <w:szCs w:val="28"/>
          <w:lang w:val="uk-UA"/>
        </w:rPr>
        <w:t xml:space="preserve"> </w:t>
      </w:r>
      <w:r w:rsidR="00536F6E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від</w:t>
      </w:r>
      <w:r w:rsidR="00162081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B04E5">
        <w:rPr>
          <w:color w:val="000000" w:themeColor="text1"/>
          <w:sz w:val="28"/>
          <w:szCs w:val="28"/>
          <w:shd w:val="clear" w:color="auto" w:fill="FFFFFF"/>
          <w:lang w:val="uk-UA"/>
        </w:rPr>
        <w:t>22.02.2024</w:t>
      </w:r>
      <w:r w:rsidR="005B608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36F6E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№ </w:t>
      </w:r>
      <w:r w:rsidR="00CB04E5">
        <w:rPr>
          <w:color w:val="000000" w:themeColor="text1"/>
          <w:sz w:val="28"/>
          <w:szCs w:val="28"/>
          <w:shd w:val="clear" w:color="auto" w:fill="FFFFFF"/>
          <w:lang w:val="uk-UA"/>
        </w:rPr>
        <w:t>01/1-2024</w:t>
      </w:r>
      <w:r w:rsidR="00757B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A2748" w:rsidRPr="00E96F78">
        <w:rPr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="005A2748" w:rsidRPr="001C183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додатками</w:t>
      </w:r>
      <w:r w:rsidR="0055427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враховуючи </w:t>
      </w:r>
      <w:r w:rsidR="009840ED">
        <w:rPr>
          <w:color w:val="000000" w:themeColor="text1"/>
          <w:sz w:val="28"/>
          <w:szCs w:val="28"/>
          <w:shd w:val="clear" w:color="auto" w:fill="FFFFFF"/>
          <w:lang w:val="uk-UA"/>
        </w:rPr>
        <w:t>інформацію Державного земельного кадастру про право власності та речові права на земельну ділянку, витяги з Державного реєстру речових прав</w:t>
      </w:r>
      <w:r w:rsidRPr="001C183B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64F9B53D" w14:textId="2BF5DFD8" w:rsidR="008126D6" w:rsidRPr="00CC42F0" w:rsidRDefault="003B6BCA" w:rsidP="00CC42F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AADEFE" w14:textId="0B479A3C" w:rsidR="008126D6" w:rsidRPr="001C183B" w:rsidRDefault="006E2D5A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</w:t>
      </w:r>
      <w:r w:rsidR="008126D6" w:rsidRPr="001C183B">
        <w:rPr>
          <w:color w:val="000000" w:themeColor="text1"/>
          <w:sz w:val="28"/>
          <w:szCs w:val="28"/>
          <w:lang w:val="uk-UA"/>
        </w:rPr>
        <w:t>. </w:t>
      </w:r>
      <w:r>
        <w:rPr>
          <w:color w:val="000000" w:themeColor="text1"/>
          <w:sz w:val="28"/>
          <w:szCs w:val="28"/>
          <w:lang w:val="uk-UA"/>
        </w:rPr>
        <w:t>Надати</w:t>
      </w:r>
      <w:r w:rsidR="008126D6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BA5AB0">
        <w:rPr>
          <w:color w:val="000000" w:themeColor="text1"/>
          <w:sz w:val="28"/>
          <w:szCs w:val="28"/>
          <w:lang w:val="uk-UA"/>
        </w:rPr>
        <w:t xml:space="preserve">Державному </w:t>
      </w:r>
      <w:proofErr w:type="spellStart"/>
      <w:r w:rsidR="00BA5AB0">
        <w:rPr>
          <w:color w:val="000000" w:themeColor="text1"/>
          <w:sz w:val="28"/>
          <w:szCs w:val="28"/>
          <w:lang w:val="uk-UA"/>
        </w:rPr>
        <w:t>агенству</w:t>
      </w:r>
      <w:proofErr w:type="spellEnd"/>
      <w:r w:rsidR="006A344D">
        <w:rPr>
          <w:color w:val="000000" w:themeColor="text1"/>
          <w:sz w:val="28"/>
          <w:szCs w:val="28"/>
          <w:lang w:val="uk-UA"/>
        </w:rPr>
        <w:t xml:space="preserve"> лісових ресурсів України</w:t>
      </w:r>
      <w:r w:rsidR="00BA5AB0">
        <w:rPr>
          <w:color w:val="000000" w:themeColor="text1"/>
          <w:sz w:val="28"/>
          <w:szCs w:val="28"/>
          <w:lang w:val="uk-UA"/>
        </w:rPr>
        <w:t xml:space="preserve"> </w:t>
      </w:r>
      <w:r w:rsidR="006E7F58" w:rsidRPr="001C183B">
        <w:rPr>
          <w:sz w:val="28"/>
          <w:szCs w:val="28"/>
          <w:lang w:val="uk-UA"/>
        </w:rPr>
        <w:t xml:space="preserve">(код ЄДРПОУ </w:t>
      </w:r>
      <w:r w:rsidR="006A344D">
        <w:rPr>
          <w:sz w:val="28"/>
          <w:szCs w:val="28"/>
          <w:lang w:val="uk-UA"/>
        </w:rPr>
        <w:t>37507901</w:t>
      </w:r>
      <w:r w:rsidR="006E7F58" w:rsidRPr="001C183B">
        <w:rPr>
          <w:color w:val="000000"/>
          <w:sz w:val="28"/>
          <w:szCs w:val="28"/>
          <w:lang w:val="uk-UA"/>
        </w:rPr>
        <w:t>)</w:t>
      </w:r>
      <w:r w:rsidR="006E7F58" w:rsidRPr="001C183B">
        <w:rPr>
          <w:szCs w:val="28"/>
          <w:lang w:val="uk-UA"/>
        </w:rPr>
        <w:t xml:space="preserve"> </w:t>
      </w:r>
      <w:r w:rsidR="008126D6" w:rsidRPr="001C183B">
        <w:rPr>
          <w:color w:val="000000" w:themeColor="text1"/>
          <w:sz w:val="28"/>
          <w:szCs w:val="28"/>
          <w:lang w:val="uk-UA"/>
        </w:rPr>
        <w:t>у постійне користування</w:t>
      </w:r>
      <w:r w:rsidR="006E7F58" w:rsidRPr="001C183B">
        <w:rPr>
          <w:color w:val="000000" w:themeColor="text1"/>
          <w:sz w:val="28"/>
          <w:szCs w:val="28"/>
          <w:lang w:val="uk-UA"/>
        </w:rPr>
        <w:t xml:space="preserve"> земельну ділянку площею </w:t>
      </w:r>
      <w:r w:rsidR="006F75CB">
        <w:rPr>
          <w:color w:val="000000" w:themeColor="text1"/>
          <w:sz w:val="28"/>
          <w:szCs w:val="28"/>
          <w:lang w:val="uk-UA"/>
        </w:rPr>
        <w:t>7,1454</w:t>
      </w:r>
      <w:r w:rsidR="006E7F58" w:rsidRPr="001C183B">
        <w:rPr>
          <w:color w:val="000000" w:themeColor="text1"/>
          <w:sz w:val="28"/>
          <w:szCs w:val="28"/>
          <w:lang w:val="uk-UA"/>
        </w:rPr>
        <w:t xml:space="preserve"> га, кадастровий номер 07</w:t>
      </w:r>
      <w:r w:rsidR="006F75CB">
        <w:rPr>
          <w:color w:val="000000" w:themeColor="text1"/>
          <w:sz w:val="28"/>
          <w:szCs w:val="28"/>
          <w:lang w:val="uk-UA"/>
        </w:rPr>
        <w:t>24255000:01:003:0308</w:t>
      </w:r>
      <w:r w:rsidR="006E7F58" w:rsidRPr="001C183B">
        <w:rPr>
          <w:color w:val="000000" w:themeColor="text1"/>
          <w:sz w:val="28"/>
          <w:szCs w:val="28"/>
          <w:lang w:val="uk-UA"/>
        </w:rPr>
        <w:t xml:space="preserve"> для </w:t>
      </w:r>
      <w:r w:rsidR="006F75CB">
        <w:rPr>
          <w:color w:val="000000" w:themeColor="text1"/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 </w:t>
      </w:r>
      <w:r w:rsidR="006E7F58" w:rsidRPr="001C183B">
        <w:rPr>
          <w:color w:val="000000" w:themeColor="text1"/>
          <w:sz w:val="28"/>
          <w:szCs w:val="28"/>
          <w:lang w:val="uk-UA"/>
        </w:rPr>
        <w:t xml:space="preserve">(КВЦПЗ </w:t>
      </w:r>
      <w:r w:rsidR="006F75CB">
        <w:rPr>
          <w:color w:val="000000" w:themeColor="text1"/>
          <w:sz w:val="28"/>
          <w:szCs w:val="28"/>
          <w:lang w:val="uk-UA"/>
        </w:rPr>
        <w:t>11.02</w:t>
      </w:r>
      <w:r w:rsidR="006E7F58" w:rsidRPr="001C183B">
        <w:rPr>
          <w:color w:val="000000" w:themeColor="text1"/>
          <w:sz w:val="28"/>
          <w:szCs w:val="28"/>
          <w:lang w:val="uk-UA"/>
        </w:rPr>
        <w:t>), яка розташована</w:t>
      </w:r>
      <w:r w:rsidR="006F75CB">
        <w:rPr>
          <w:color w:val="000000" w:themeColor="text1"/>
          <w:sz w:val="28"/>
          <w:szCs w:val="28"/>
          <w:lang w:val="uk-UA"/>
        </w:rPr>
        <w:t xml:space="preserve"> за </w:t>
      </w:r>
      <w:proofErr w:type="spellStart"/>
      <w:r w:rsidR="006F75CB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6F75CB">
        <w:rPr>
          <w:color w:val="000000" w:themeColor="text1"/>
          <w:sz w:val="28"/>
          <w:szCs w:val="28"/>
          <w:lang w:val="uk-UA"/>
        </w:rPr>
        <w:t>: Волинська область, Ковельський район (колишній Ратнівський район), смт Ратне, вул</w:t>
      </w:r>
      <w:r w:rsidR="003751A2">
        <w:rPr>
          <w:color w:val="000000" w:themeColor="text1"/>
          <w:sz w:val="28"/>
          <w:szCs w:val="28"/>
          <w:lang w:val="uk-UA"/>
        </w:rPr>
        <w:t>иця</w:t>
      </w:r>
      <w:r w:rsidR="006F75CB">
        <w:rPr>
          <w:color w:val="000000" w:themeColor="text1"/>
          <w:sz w:val="28"/>
          <w:szCs w:val="28"/>
          <w:lang w:val="uk-UA"/>
        </w:rPr>
        <w:t xml:space="preserve"> Гранична</w:t>
      </w:r>
      <w:r w:rsidR="006E7F58" w:rsidRPr="001C183B">
        <w:rPr>
          <w:color w:val="000000" w:themeColor="text1"/>
          <w:sz w:val="28"/>
          <w:szCs w:val="28"/>
          <w:lang w:val="uk-UA"/>
        </w:rPr>
        <w:t>.</w:t>
      </w:r>
    </w:p>
    <w:p w14:paraId="617338E0" w14:textId="77777777" w:rsidR="006E7F58" w:rsidRPr="001C183B" w:rsidRDefault="006E7F58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1520CF81" w14:textId="586DBB9F" w:rsidR="0092535E" w:rsidRPr="001C183B" w:rsidRDefault="002674E8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1C183B">
        <w:rPr>
          <w:spacing w:val="-4"/>
          <w:sz w:val="28"/>
          <w:szCs w:val="28"/>
          <w:lang w:val="uk-UA" w:eastAsia="en-US"/>
        </w:rPr>
        <w:tab/>
      </w:r>
      <w:r w:rsidR="006E2D5A">
        <w:rPr>
          <w:sz w:val="28"/>
          <w:szCs w:val="28"/>
          <w:lang w:val="uk-UA"/>
        </w:rPr>
        <w:t>2</w:t>
      </w:r>
      <w:r w:rsidR="008126D6" w:rsidRPr="001C183B">
        <w:rPr>
          <w:sz w:val="28"/>
          <w:szCs w:val="28"/>
          <w:lang w:val="uk-UA"/>
        </w:rPr>
        <w:t>.</w:t>
      </w:r>
      <w:r w:rsidR="005E3563" w:rsidRPr="001C183B">
        <w:rPr>
          <w:sz w:val="28"/>
          <w:szCs w:val="28"/>
          <w:lang w:val="uk-UA"/>
        </w:rPr>
        <w:t xml:space="preserve"> </w:t>
      </w:r>
      <w:r w:rsidR="006A344D">
        <w:rPr>
          <w:color w:val="000000" w:themeColor="text1"/>
          <w:sz w:val="28"/>
          <w:szCs w:val="28"/>
          <w:lang w:val="uk-UA"/>
        </w:rPr>
        <w:t xml:space="preserve">Державному </w:t>
      </w:r>
      <w:proofErr w:type="spellStart"/>
      <w:r w:rsidR="006A344D">
        <w:rPr>
          <w:color w:val="000000" w:themeColor="text1"/>
          <w:sz w:val="28"/>
          <w:szCs w:val="28"/>
          <w:lang w:val="uk-UA"/>
        </w:rPr>
        <w:t>агенству</w:t>
      </w:r>
      <w:proofErr w:type="spellEnd"/>
      <w:r w:rsidR="006A344D">
        <w:rPr>
          <w:color w:val="000000" w:themeColor="text1"/>
          <w:sz w:val="28"/>
          <w:szCs w:val="28"/>
          <w:lang w:val="uk-UA"/>
        </w:rPr>
        <w:t xml:space="preserve"> лісових ресурсів України </w:t>
      </w:r>
      <w:r w:rsidR="006A344D" w:rsidRPr="001C183B">
        <w:rPr>
          <w:sz w:val="28"/>
          <w:szCs w:val="28"/>
          <w:lang w:val="uk-UA"/>
        </w:rPr>
        <w:t xml:space="preserve">(код ЄДРПОУ </w:t>
      </w:r>
      <w:r w:rsidR="006A344D">
        <w:rPr>
          <w:sz w:val="28"/>
          <w:szCs w:val="28"/>
          <w:lang w:val="uk-UA"/>
        </w:rPr>
        <w:t>37507901</w:t>
      </w:r>
      <w:r w:rsidR="006A344D" w:rsidRPr="001C183B">
        <w:rPr>
          <w:color w:val="000000"/>
          <w:sz w:val="28"/>
          <w:szCs w:val="28"/>
          <w:lang w:val="uk-UA"/>
        </w:rPr>
        <w:t>)</w:t>
      </w:r>
      <w:r w:rsidR="006A344D">
        <w:rPr>
          <w:color w:val="000000"/>
          <w:sz w:val="28"/>
          <w:szCs w:val="28"/>
          <w:lang w:val="uk-UA"/>
        </w:rPr>
        <w:t>:</w:t>
      </w:r>
    </w:p>
    <w:p w14:paraId="26C5556A" w14:textId="5050044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pacing w:val="-4"/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/>
        </w:rPr>
        <w:tab/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1)</w:t>
      </w:r>
      <w:r w:rsidR="008126D6" w:rsidRPr="001C183B">
        <w:rPr>
          <w:sz w:val="28"/>
          <w:szCs w:val="28"/>
          <w:lang w:val="uk-UA"/>
        </w:rPr>
        <w:t> 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здійснити в </w:t>
      </w:r>
      <w:r w:rsidR="003B68FD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установленому чин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н</w:t>
      </w:r>
      <w:r w:rsidR="003B68FD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им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законодавством порядку державну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реєстрацію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речових прав</w:t>
      </w:r>
      <w:r w:rsidR="00F7065B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на земельн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ділянк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, зазначен</w:t>
      </w:r>
      <w:r w:rsidR="00E417FB">
        <w:rPr>
          <w:color w:val="000000"/>
          <w:spacing w:val="-4"/>
          <w:sz w:val="28"/>
          <w:szCs w:val="28"/>
          <w:shd w:val="clear" w:color="auto" w:fill="FFFFFF"/>
          <w:lang w:val="uk-UA"/>
        </w:rPr>
        <w:t>у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в пункті </w:t>
      </w:r>
      <w:r w:rsidR="00ED7FDE">
        <w:rPr>
          <w:color w:val="000000"/>
          <w:spacing w:val="-4"/>
          <w:sz w:val="28"/>
          <w:szCs w:val="28"/>
          <w:shd w:val="clear" w:color="auto" w:fill="FFFFFF"/>
          <w:lang w:val="uk-UA"/>
        </w:rPr>
        <w:t>1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цього</w:t>
      </w:r>
      <w:r w:rsidR="00127564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</w:t>
      </w:r>
      <w:r w:rsidR="008126D6" w:rsidRPr="001C183B">
        <w:rPr>
          <w:color w:val="000000"/>
          <w:spacing w:val="-4"/>
          <w:sz w:val="28"/>
          <w:szCs w:val="28"/>
          <w:shd w:val="clear" w:color="auto" w:fill="FFFFFF"/>
          <w:lang w:val="uk-UA"/>
        </w:rPr>
        <w:t>розпорядження</w:t>
      </w:r>
      <w:r w:rsidR="008126D6" w:rsidRPr="001C183B">
        <w:rPr>
          <w:spacing w:val="-4"/>
          <w:sz w:val="28"/>
          <w:szCs w:val="28"/>
          <w:lang w:val="uk-UA" w:eastAsia="en-US"/>
        </w:rPr>
        <w:t>;</w:t>
      </w:r>
    </w:p>
    <w:p w14:paraId="7B6A9D45" w14:textId="2CE23064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1C183B">
        <w:rPr>
          <w:spacing w:val="-4"/>
          <w:sz w:val="28"/>
          <w:szCs w:val="28"/>
          <w:lang w:val="uk-UA" w:eastAsia="en-US"/>
        </w:rPr>
        <w:tab/>
      </w:r>
      <w:r w:rsidR="008126D6" w:rsidRPr="001C183B">
        <w:rPr>
          <w:sz w:val="28"/>
          <w:szCs w:val="28"/>
          <w:lang w:val="uk-UA"/>
        </w:rPr>
        <w:t>2) забезпечити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використання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земельн</w:t>
      </w:r>
      <w:r w:rsidR="00893EF4">
        <w:rPr>
          <w:sz w:val="28"/>
          <w:szCs w:val="28"/>
          <w:lang w:val="uk-UA"/>
        </w:rPr>
        <w:t>ої</w:t>
      </w:r>
      <w:r w:rsidR="00127564" w:rsidRPr="001C183B">
        <w:rPr>
          <w:sz w:val="28"/>
          <w:szCs w:val="28"/>
          <w:lang w:val="uk-UA"/>
        </w:rPr>
        <w:t xml:space="preserve"> </w:t>
      </w:r>
      <w:r w:rsidR="00F7065B" w:rsidRPr="001C183B">
        <w:rPr>
          <w:sz w:val="28"/>
          <w:szCs w:val="28"/>
          <w:lang w:val="uk-UA"/>
        </w:rPr>
        <w:t>ділян</w:t>
      </w:r>
      <w:r w:rsidR="00893EF4">
        <w:rPr>
          <w:sz w:val="28"/>
          <w:szCs w:val="28"/>
          <w:lang w:val="uk-UA"/>
        </w:rPr>
        <w:t>ки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відповідно до ї</w:t>
      </w:r>
      <w:r w:rsidR="00893EF4">
        <w:rPr>
          <w:sz w:val="28"/>
          <w:szCs w:val="28"/>
          <w:lang w:val="uk-UA"/>
        </w:rPr>
        <w:t>ї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цільового</w:t>
      </w:r>
      <w:r w:rsidR="00127564" w:rsidRPr="001C183B">
        <w:rPr>
          <w:sz w:val="28"/>
          <w:szCs w:val="28"/>
          <w:lang w:val="uk-UA"/>
        </w:rPr>
        <w:t xml:space="preserve"> </w:t>
      </w:r>
      <w:r w:rsidR="008126D6" w:rsidRPr="001C183B">
        <w:rPr>
          <w:sz w:val="28"/>
          <w:szCs w:val="28"/>
          <w:lang w:val="uk-UA"/>
        </w:rPr>
        <w:t>призначення;</w:t>
      </w:r>
    </w:p>
    <w:p w14:paraId="44205122" w14:textId="7777777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/>
        </w:rPr>
        <w:lastRenderedPageBreak/>
        <w:tab/>
      </w:r>
      <w:r w:rsidR="008126D6" w:rsidRPr="001C183B">
        <w:rPr>
          <w:sz w:val="28"/>
          <w:szCs w:val="28"/>
          <w:lang w:val="uk-UA" w:eastAsia="en-US"/>
        </w:rPr>
        <w:t>3)</w:t>
      </w:r>
      <w:r w:rsidR="008126D6" w:rsidRPr="001C183B">
        <w:rPr>
          <w:sz w:val="28"/>
          <w:szCs w:val="28"/>
          <w:lang w:val="uk-UA"/>
        </w:rPr>
        <w:t> </w:t>
      </w:r>
      <w:r w:rsidR="008126D6" w:rsidRPr="001C183B">
        <w:rPr>
          <w:sz w:val="28"/>
          <w:szCs w:val="28"/>
          <w:lang w:val="uk-UA" w:eastAsia="en-US"/>
        </w:rPr>
        <w:t>виконувати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обов’язки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землекористувача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відповідно до вимог</w:t>
      </w:r>
      <w:r w:rsidR="00127564" w:rsidRPr="001C183B">
        <w:rPr>
          <w:sz w:val="28"/>
          <w:szCs w:val="28"/>
          <w:lang w:val="uk-UA" w:eastAsia="en-US"/>
        </w:rPr>
        <w:t xml:space="preserve"> </w:t>
      </w:r>
      <w:r w:rsidR="008126D6" w:rsidRPr="001C183B">
        <w:rPr>
          <w:sz w:val="28"/>
          <w:szCs w:val="28"/>
          <w:lang w:val="uk-UA" w:eastAsia="en-US"/>
        </w:rPr>
        <w:t>статті 96 Земельного кодексу України.</w:t>
      </w:r>
    </w:p>
    <w:p w14:paraId="26D562F0" w14:textId="77777777" w:rsidR="0092535E" w:rsidRPr="001C183B" w:rsidRDefault="0092535E" w:rsidP="005E3563">
      <w:pPr>
        <w:pStyle w:val="23"/>
        <w:tabs>
          <w:tab w:val="left" w:pos="709"/>
        </w:tabs>
        <w:spacing w:after="0" w:line="240" w:lineRule="auto"/>
        <w:ind w:left="0"/>
        <w:jc w:val="both"/>
        <w:rPr>
          <w:sz w:val="28"/>
          <w:szCs w:val="28"/>
          <w:lang w:val="uk-UA" w:eastAsia="en-US"/>
        </w:rPr>
      </w:pPr>
      <w:r w:rsidRPr="001C183B">
        <w:rPr>
          <w:sz w:val="28"/>
          <w:szCs w:val="28"/>
          <w:lang w:val="uk-UA" w:eastAsia="en-US"/>
        </w:rPr>
        <w:tab/>
      </w:r>
    </w:p>
    <w:p w14:paraId="63416601" w14:textId="3FB1346A" w:rsidR="008126D6" w:rsidRPr="001C183B" w:rsidRDefault="0092535E" w:rsidP="00A75B5E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 w:eastAsia="en-US"/>
        </w:rPr>
        <w:tab/>
      </w:r>
      <w:r w:rsidR="006E2D5A">
        <w:rPr>
          <w:sz w:val="28"/>
          <w:szCs w:val="28"/>
          <w:lang w:val="uk-UA"/>
        </w:rPr>
        <w:t>3</w:t>
      </w:r>
      <w:r w:rsidR="008126D6" w:rsidRPr="001C183B">
        <w:rPr>
          <w:sz w:val="28"/>
          <w:szCs w:val="28"/>
          <w:lang w:val="uk-UA"/>
        </w:rPr>
        <w:t>. </w:t>
      </w:r>
      <w:r w:rsidR="00A75B5E" w:rsidRPr="00D4545B">
        <w:rPr>
          <w:sz w:val="28"/>
          <w:szCs w:val="28"/>
          <w:lang w:val="uk-UA"/>
        </w:rPr>
        <w:t xml:space="preserve">Координацію дій за виконанням цього розпорядження покласти на        </w:t>
      </w:r>
      <w:r w:rsidR="00A75B5E">
        <w:rPr>
          <w:sz w:val="28"/>
          <w:szCs w:val="28"/>
          <w:lang w:val="uk-UA"/>
        </w:rPr>
        <w:t xml:space="preserve"> першого заступника голови </w:t>
      </w:r>
      <w:r w:rsidR="00A75B5E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0F52F8" w:rsidRPr="000F52F8">
        <w:rPr>
          <w:sz w:val="28"/>
          <w:szCs w:val="28"/>
          <w:lang w:val="uk-UA"/>
        </w:rPr>
        <w:t>Ім</w:t>
      </w:r>
      <w:proofErr w:type="spellEnd"/>
      <w:r w:rsidR="000F52F8" w:rsidRPr="000F52F8">
        <w:rPr>
          <w:sz w:val="28"/>
          <w:szCs w:val="28"/>
        </w:rPr>
        <w:t>’</w:t>
      </w:r>
      <w:r w:rsidR="000F52F8" w:rsidRPr="000F52F8">
        <w:rPr>
          <w:sz w:val="28"/>
          <w:szCs w:val="28"/>
          <w:lang w:val="uk-UA"/>
        </w:rPr>
        <w:t>я Прізвище</w:t>
      </w:r>
      <w:r w:rsidR="00A75B5E" w:rsidRPr="00D4545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1E7411A1" w14:textId="77777777" w:rsidR="005E3563" w:rsidRPr="005A2748" w:rsidRDefault="005E3563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 xml:space="preserve">Інна </w:t>
      </w:r>
      <w:proofErr w:type="spellStart"/>
      <w:r w:rsidRPr="005A2748">
        <w:rPr>
          <w:rFonts w:eastAsia="Arial Unicode MS"/>
          <w:lang w:val="uk-UA"/>
        </w:rPr>
        <w:t>Боць</w:t>
      </w:r>
      <w:proofErr w:type="spellEnd"/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44027E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EF2DF" w14:textId="77777777" w:rsidR="0036654B" w:rsidRDefault="0036654B" w:rsidP="00C27CBA">
      <w:r>
        <w:separator/>
      </w:r>
    </w:p>
  </w:endnote>
  <w:endnote w:type="continuationSeparator" w:id="0">
    <w:p w14:paraId="75293E5C" w14:textId="77777777" w:rsidR="0036654B" w:rsidRDefault="0036654B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A2AFB" w14:textId="77777777" w:rsidR="0036654B" w:rsidRDefault="0036654B" w:rsidP="00C27CBA">
      <w:r>
        <w:separator/>
      </w:r>
    </w:p>
  </w:footnote>
  <w:footnote w:type="continuationSeparator" w:id="0">
    <w:p w14:paraId="456CBC2B" w14:textId="77777777" w:rsidR="0036654B" w:rsidRDefault="0036654B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EndPr/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07613"/>
    <w:rsid w:val="00011D3B"/>
    <w:rsid w:val="00016C38"/>
    <w:rsid w:val="0001787F"/>
    <w:rsid w:val="00026568"/>
    <w:rsid w:val="00030FBA"/>
    <w:rsid w:val="00035396"/>
    <w:rsid w:val="00042790"/>
    <w:rsid w:val="00042E57"/>
    <w:rsid w:val="00052B4D"/>
    <w:rsid w:val="00082709"/>
    <w:rsid w:val="00092619"/>
    <w:rsid w:val="000A234D"/>
    <w:rsid w:val="000A274D"/>
    <w:rsid w:val="000A5892"/>
    <w:rsid w:val="000A5E40"/>
    <w:rsid w:val="000B2E4C"/>
    <w:rsid w:val="000B55D5"/>
    <w:rsid w:val="000D414E"/>
    <w:rsid w:val="000D62AD"/>
    <w:rsid w:val="000F52F8"/>
    <w:rsid w:val="001042AB"/>
    <w:rsid w:val="00113A2D"/>
    <w:rsid w:val="001170A8"/>
    <w:rsid w:val="001210E4"/>
    <w:rsid w:val="00127564"/>
    <w:rsid w:val="00141CA7"/>
    <w:rsid w:val="00141D1A"/>
    <w:rsid w:val="00150F5C"/>
    <w:rsid w:val="001563FC"/>
    <w:rsid w:val="00162081"/>
    <w:rsid w:val="001640E0"/>
    <w:rsid w:val="001670F4"/>
    <w:rsid w:val="00177986"/>
    <w:rsid w:val="001A1C9B"/>
    <w:rsid w:val="001A2233"/>
    <w:rsid w:val="001B7794"/>
    <w:rsid w:val="001C183B"/>
    <w:rsid w:val="001C20C0"/>
    <w:rsid w:val="001D6158"/>
    <w:rsid w:val="001E5E3D"/>
    <w:rsid w:val="001F0070"/>
    <w:rsid w:val="001F1300"/>
    <w:rsid w:val="001F4511"/>
    <w:rsid w:val="001F5868"/>
    <w:rsid w:val="00210D2B"/>
    <w:rsid w:val="002119C5"/>
    <w:rsid w:val="002212C9"/>
    <w:rsid w:val="00222CB6"/>
    <w:rsid w:val="002266C6"/>
    <w:rsid w:val="00237137"/>
    <w:rsid w:val="00245F3C"/>
    <w:rsid w:val="002503BC"/>
    <w:rsid w:val="00251BF5"/>
    <w:rsid w:val="002674E8"/>
    <w:rsid w:val="00272B92"/>
    <w:rsid w:val="002807F3"/>
    <w:rsid w:val="00280CC7"/>
    <w:rsid w:val="002B3A50"/>
    <w:rsid w:val="002D065F"/>
    <w:rsid w:val="002E3A68"/>
    <w:rsid w:val="002F03A6"/>
    <w:rsid w:val="00300A5D"/>
    <w:rsid w:val="003038A0"/>
    <w:rsid w:val="00311CB8"/>
    <w:rsid w:val="0032036E"/>
    <w:rsid w:val="003227C8"/>
    <w:rsid w:val="00323CF4"/>
    <w:rsid w:val="00325ABC"/>
    <w:rsid w:val="00333CF1"/>
    <w:rsid w:val="00341598"/>
    <w:rsid w:val="0034786D"/>
    <w:rsid w:val="003533A4"/>
    <w:rsid w:val="003657F8"/>
    <w:rsid w:val="0036654B"/>
    <w:rsid w:val="003751A2"/>
    <w:rsid w:val="00386023"/>
    <w:rsid w:val="00392911"/>
    <w:rsid w:val="0039575A"/>
    <w:rsid w:val="003977D0"/>
    <w:rsid w:val="003A0740"/>
    <w:rsid w:val="003B68FD"/>
    <w:rsid w:val="003B6BCA"/>
    <w:rsid w:val="003C10EE"/>
    <w:rsid w:val="003D2647"/>
    <w:rsid w:val="00407F32"/>
    <w:rsid w:val="00410BBA"/>
    <w:rsid w:val="004167E7"/>
    <w:rsid w:val="00430611"/>
    <w:rsid w:val="004309B2"/>
    <w:rsid w:val="00432184"/>
    <w:rsid w:val="00436A33"/>
    <w:rsid w:val="0044027E"/>
    <w:rsid w:val="0045283E"/>
    <w:rsid w:val="00455957"/>
    <w:rsid w:val="00481A11"/>
    <w:rsid w:val="004849F1"/>
    <w:rsid w:val="004866DA"/>
    <w:rsid w:val="00486CFA"/>
    <w:rsid w:val="004920EC"/>
    <w:rsid w:val="00492CDE"/>
    <w:rsid w:val="004B47EC"/>
    <w:rsid w:val="004B4D2D"/>
    <w:rsid w:val="004B679D"/>
    <w:rsid w:val="004C3005"/>
    <w:rsid w:val="004D066F"/>
    <w:rsid w:val="004E29FD"/>
    <w:rsid w:val="004E4877"/>
    <w:rsid w:val="004F3065"/>
    <w:rsid w:val="004F4DC3"/>
    <w:rsid w:val="00500EF5"/>
    <w:rsid w:val="00506CF8"/>
    <w:rsid w:val="005126D8"/>
    <w:rsid w:val="00516BCA"/>
    <w:rsid w:val="005220B4"/>
    <w:rsid w:val="005229C3"/>
    <w:rsid w:val="0052767A"/>
    <w:rsid w:val="005359FF"/>
    <w:rsid w:val="00536F6E"/>
    <w:rsid w:val="005468AE"/>
    <w:rsid w:val="0055427F"/>
    <w:rsid w:val="00560B64"/>
    <w:rsid w:val="0056367A"/>
    <w:rsid w:val="00565C27"/>
    <w:rsid w:val="005703C5"/>
    <w:rsid w:val="00570808"/>
    <w:rsid w:val="00574C80"/>
    <w:rsid w:val="00583A21"/>
    <w:rsid w:val="005A0F76"/>
    <w:rsid w:val="005A10A6"/>
    <w:rsid w:val="005A1A6D"/>
    <w:rsid w:val="005A2236"/>
    <w:rsid w:val="005A2748"/>
    <w:rsid w:val="005A7830"/>
    <w:rsid w:val="005B19D0"/>
    <w:rsid w:val="005B608F"/>
    <w:rsid w:val="005C1FB7"/>
    <w:rsid w:val="005D3C20"/>
    <w:rsid w:val="005D4F84"/>
    <w:rsid w:val="005E3563"/>
    <w:rsid w:val="005E7120"/>
    <w:rsid w:val="005E7458"/>
    <w:rsid w:val="006040B0"/>
    <w:rsid w:val="0061211B"/>
    <w:rsid w:val="00623A92"/>
    <w:rsid w:val="00631A6D"/>
    <w:rsid w:val="00632F80"/>
    <w:rsid w:val="00634B2E"/>
    <w:rsid w:val="00635DEC"/>
    <w:rsid w:val="006412AC"/>
    <w:rsid w:val="00650F27"/>
    <w:rsid w:val="00651340"/>
    <w:rsid w:val="00653D30"/>
    <w:rsid w:val="00654D40"/>
    <w:rsid w:val="00655B7A"/>
    <w:rsid w:val="00661B16"/>
    <w:rsid w:val="00672D2B"/>
    <w:rsid w:val="00673364"/>
    <w:rsid w:val="00673A45"/>
    <w:rsid w:val="00680243"/>
    <w:rsid w:val="00682D81"/>
    <w:rsid w:val="00686018"/>
    <w:rsid w:val="006861C4"/>
    <w:rsid w:val="006863BC"/>
    <w:rsid w:val="0069248D"/>
    <w:rsid w:val="006A19D1"/>
    <w:rsid w:val="006A2536"/>
    <w:rsid w:val="006A344D"/>
    <w:rsid w:val="006D202B"/>
    <w:rsid w:val="006D33BB"/>
    <w:rsid w:val="006D36B5"/>
    <w:rsid w:val="006D4827"/>
    <w:rsid w:val="006E2D5A"/>
    <w:rsid w:val="006E76D5"/>
    <w:rsid w:val="006E7F58"/>
    <w:rsid w:val="006F188D"/>
    <w:rsid w:val="006F75CB"/>
    <w:rsid w:val="007008B5"/>
    <w:rsid w:val="0070514E"/>
    <w:rsid w:val="00706D9F"/>
    <w:rsid w:val="007243ED"/>
    <w:rsid w:val="00735130"/>
    <w:rsid w:val="00737FBB"/>
    <w:rsid w:val="007420B9"/>
    <w:rsid w:val="00754A42"/>
    <w:rsid w:val="00757B1B"/>
    <w:rsid w:val="007806E5"/>
    <w:rsid w:val="00782D7C"/>
    <w:rsid w:val="007A1505"/>
    <w:rsid w:val="007A6A08"/>
    <w:rsid w:val="007C44BB"/>
    <w:rsid w:val="007E2BF6"/>
    <w:rsid w:val="007E4C93"/>
    <w:rsid w:val="007F00B7"/>
    <w:rsid w:val="007F2D41"/>
    <w:rsid w:val="007F3689"/>
    <w:rsid w:val="007F54D6"/>
    <w:rsid w:val="007F5DB3"/>
    <w:rsid w:val="008126D6"/>
    <w:rsid w:val="00816090"/>
    <w:rsid w:val="00823DAE"/>
    <w:rsid w:val="00831423"/>
    <w:rsid w:val="00831945"/>
    <w:rsid w:val="0084350B"/>
    <w:rsid w:val="00854D6C"/>
    <w:rsid w:val="00855536"/>
    <w:rsid w:val="008605DF"/>
    <w:rsid w:val="00866496"/>
    <w:rsid w:val="00867022"/>
    <w:rsid w:val="00870762"/>
    <w:rsid w:val="00871D5E"/>
    <w:rsid w:val="00876560"/>
    <w:rsid w:val="00882063"/>
    <w:rsid w:val="00893EF4"/>
    <w:rsid w:val="008953D3"/>
    <w:rsid w:val="008A4760"/>
    <w:rsid w:val="008A63EB"/>
    <w:rsid w:val="008B07BC"/>
    <w:rsid w:val="008B6AB2"/>
    <w:rsid w:val="008C2A8E"/>
    <w:rsid w:val="008C6775"/>
    <w:rsid w:val="008F2766"/>
    <w:rsid w:val="008F7E96"/>
    <w:rsid w:val="00900FD0"/>
    <w:rsid w:val="00912822"/>
    <w:rsid w:val="009160E9"/>
    <w:rsid w:val="00924C4A"/>
    <w:rsid w:val="0092535E"/>
    <w:rsid w:val="009318FB"/>
    <w:rsid w:val="0095754D"/>
    <w:rsid w:val="00974E3B"/>
    <w:rsid w:val="00981008"/>
    <w:rsid w:val="009840ED"/>
    <w:rsid w:val="009B4CE1"/>
    <w:rsid w:val="009C36BC"/>
    <w:rsid w:val="009D56DD"/>
    <w:rsid w:val="009D6BCD"/>
    <w:rsid w:val="009E40D5"/>
    <w:rsid w:val="00A01946"/>
    <w:rsid w:val="00A021D2"/>
    <w:rsid w:val="00A13C2A"/>
    <w:rsid w:val="00A1684C"/>
    <w:rsid w:val="00A27541"/>
    <w:rsid w:val="00A318F9"/>
    <w:rsid w:val="00A348DF"/>
    <w:rsid w:val="00A5380D"/>
    <w:rsid w:val="00A74CB5"/>
    <w:rsid w:val="00A75B5E"/>
    <w:rsid w:val="00A80265"/>
    <w:rsid w:val="00A80EBA"/>
    <w:rsid w:val="00A9534F"/>
    <w:rsid w:val="00AB133E"/>
    <w:rsid w:val="00AC42B5"/>
    <w:rsid w:val="00AD3D5C"/>
    <w:rsid w:val="00AD53A6"/>
    <w:rsid w:val="00AD7DD9"/>
    <w:rsid w:val="00AE1071"/>
    <w:rsid w:val="00AE7C4C"/>
    <w:rsid w:val="00AF47AD"/>
    <w:rsid w:val="00AF5360"/>
    <w:rsid w:val="00B003DD"/>
    <w:rsid w:val="00B004AC"/>
    <w:rsid w:val="00B133E6"/>
    <w:rsid w:val="00B44FFF"/>
    <w:rsid w:val="00B5399D"/>
    <w:rsid w:val="00B53B6D"/>
    <w:rsid w:val="00B57E9F"/>
    <w:rsid w:val="00B6482D"/>
    <w:rsid w:val="00B7021B"/>
    <w:rsid w:val="00B75F29"/>
    <w:rsid w:val="00B84D6F"/>
    <w:rsid w:val="00B871DD"/>
    <w:rsid w:val="00B96433"/>
    <w:rsid w:val="00B97F34"/>
    <w:rsid w:val="00BA5AB0"/>
    <w:rsid w:val="00BA7BA8"/>
    <w:rsid w:val="00BD2898"/>
    <w:rsid w:val="00BD3168"/>
    <w:rsid w:val="00BD48F1"/>
    <w:rsid w:val="00BD553E"/>
    <w:rsid w:val="00C00610"/>
    <w:rsid w:val="00C05093"/>
    <w:rsid w:val="00C1085E"/>
    <w:rsid w:val="00C132BC"/>
    <w:rsid w:val="00C22083"/>
    <w:rsid w:val="00C232AA"/>
    <w:rsid w:val="00C27CBA"/>
    <w:rsid w:val="00C41F96"/>
    <w:rsid w:val="00C42AB1"/>
    <w:rsid w:val="00C6129D"/>
    <w:rsid w:val="00C66A59"/>
    <w:rsid w:val="00C73774"/>
    <w:rsid w:val="00C9618E"/>
    <w:rsid w:val="00CB04E5"/>
    <w:rsid w:val="00CB6975"/>
    <w:rsid w:val="00CC35F6"/>
    <w:rsid w:val="00CC42F0"/>
    <w:rsid w:val="00CD0F92"/>
    <w:rsid w:val="00CD21C4"/>
    <w:rsid w:val="00CD465F"/>
    <w:rsid w:val="00CE048C"/>
    <w:rsid w:val="00D00379"/>
    <w:rsid w:val="00D33C83"/>
    <w:rsid w:val="00D50607"/>
    <w:rsid w:val="00D5763A"/>
    <w:rsid w:val="00D57A69"/>
    <w:rsid w:val="00D74E8F"/>
    <w:rsid w:val="00D761FE"/>
    <w:rsid w:val="00D91698"/>
    <w:rsid w:val="00DA0FA4"/>
    <w:rsid w:val="00DB117E"/>
    <w:rsid w:val="00DC44F3"/>
    <w:rsid w:val="00DC6492"/>
    <w:rsid w:val="00DC66A8"/>
    <w:rsid w:val="00DC7C93"/>
    <w:rsid w:val="00DE319B"/>
    <w:rsid w:val="00DE3866"/>
    <w:rsid w:val="00DE3E84"/>
    <w:rsid w:val="00DE45B6"/>
    <w:rsid w:val="00DF708D"/>
    <w:rsid w:val="00E17876"/>
    <w:rsid w:val="00E243FD"/>
    <w:rsid w:val="00E340AC"/>
    <w:rsid w:val="00E36BB2"/>
    <w:rsid w:val="00E417B9"/>
    <w:rsid w:val="00E417FB"/>
    <w:rsid w:val="00E4392F"/>
    <w:rsid w:val="00E44179"/>
    <w:rsid w:val="00E539FC"/>
    <w:rsid w:val="00E54830"/>
    <w:rsid w:val="00E5567C"/>
    <w:rsid w:val="00E73944"/>
    <w:rsid w:val="00E96F78"/>
    <w:rsid w:val="00E978B4"/>
    <w:rsid w:val="00EA18D6"/>
    <w:rsid w:val="00EB60E5"/>
    <w:rsid w:val="00EC711B"/>
    <w:rsid w:val="00ED0219"/>
    <w:rsid w:val="00ED08BD"/>
    <w:rsid w:val="00ED2FB4"/>
    <w:rsid w:val="00ED7FDE"/>
    <w:rsid w:val="00EE017E"/>
    <w:rsid w:val="00EE5FBF"/>
    <w:rsid w:val="00EF1AE1"/>
    <w:rsid w:val="00F23E24"/>
    <w:rsid w:val="00F306AD"/>
    <w:rsid w:val="00F36D71"/>
    <w:rsid w:val="00F40EBE"/>
    <w:rsid w:val="00F477BA"/>
    <w:rsid w:val="00F60E59"/>
    <w:rsid w:val="00F61089"/>
    <w:rsid w:val="00F7065B"/>
    <w:rsid w:val="00F81FC7"/>
    <w:rsid w:val="00F84BC1"/>
    <w:rsid w:val="00F90E14"/>
    <w:rsid w:val="00F97244"/>
    <w:rsid w:val="00FB0ABB"/>
    <w:rsid w:val="00FB6D36"/>
    <w:rsid w:val="00FC70AE"/>
    <w:rsid w:val="00FD5875"/>
    <w:rsid w:val="00FD5D88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1949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</cp:lastModifiedBy>
  <cp:revision>267</cp:revision>
  <cp:lastPrinted>2024-02-28T08:32:00Z</cp:lastPrinted>
  <dcterms:created xsi:type="dcterms:W3CDTF">2023-08-11T08:05:00Z</dcterms:created>
  <dcterms:modified xsi:type="dcterms:W3CDTF">2024-10-28T14:56:00Z</dcterms:modified>
</cp:coreProperties>
</file>